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B" w:rsidRPr="0027145E" w:rsidRDefault="0083657B" w:rsidP="000F0485">
      <w:pPr>
        <w:widowControl w:val="0"/>
        <w:autoSpaceDE w:val="0"/>
        <w:jc w:val="center"/>
      </w:pPr>
      <w:r w:rsidRPr="0027145E">
        <w:rPr>
          <w:b/>
          <w:bCs/>
          <w:color w:val="000000"/>
          <w:sz w:val="26"/>
          <w:szCs w:val="26"/>
        </w:rPr>
        <w:t>Сводный отчет</w:t>
      </w:r>
    </w:p>
    <w:p w:rsidR="0083657B" w:rsidRPr="0027145E" w:rsidRDefault="0083657B" w:rsidP="000F0485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27145E">
        <w:rPr>
          <w:b/>
          <w:bCs/>
          <w:sz w:val="26"/>
          <w:szCs w:val="26"/>
        </w:rPr>
        <w:t>о результатах проведения оценки регулирующего воздействия</w:t>
      </w:r>
    </w:p>
    <w:p w:rsidR="0083657B" w:rsidRPr="0027145E" w:rsidRDefault="0083657B" w:rsidP="000F0485">
      <w:pPr>
        <w:widowControl w:val="0"/>
        <w:autoSpaceDE w:val="0"/>
        <w:jc w:val="center"/>
        <w:rPr>
          <w:b/>
          <w:sz w:val="26"/>
          <w:szCs w:val="26"/>
        </w:rPr>
      </w:pPr>
      <w:r w:rsidRPr="0027145E">
        <w:rPr>
          <w:b/>
          <w:bCs/>
          <w:sz w:val="26"/>
          <w:szCs w:val="26"/>
        </w:rPr>
        <w:t>проекта постановления Кабинета Министров Чувашской Республики</w:t>
      </w:r>
    </w:p>
    <w:p w:rsidR="00490C2C" w:rsidRPr="0027145E" w:rsidRDefault="00E963AE" w:rsidP="000F04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7145E">
        <w:rPr>
          <w:b/>
          <w:bCs/>
          <w:sz w:val="26"/>
          <w:szCs w:val="26"/>
        </w:rPr>
        <w:t>«</w:t>
      </w:r>
      <w:r w:rsidR="00490C2C" w:rsidRPr="0027145E">
        <w:rPr>
          <w:b/>
          <w:bCs/>
          <w:sz w:val="26"/>
          <w:szCs w:val="26"/>
        </w:rPr>
        <w:t xml:space="preserve">Об утверждении Порядка </w:t>
      </w:r>
      <w:r w:rsidR="000B62E8">
        <w:rPr>
          <w:b/>
          <w:bCs/>
          <w:sz w:val="26"/>
          <w:szCs w:val="26"/>
        </w:rPr>
        <w:t>отбора проектов строительства объектов инжене</w:t>
      </w:r>
      <w:r w:rsidR="000B62E8">
        <w:rPr>
          <w:b/>
          <w:bCs/>
          <w:sz w:val="26"/>
          <w:szCs w:val="26"/>
        </w:rPr>
        <w:t>р</w:t>
      </w:r>
      <w:r w:rsidR="000B62E8">
        <w:rPr>
          <w:b/>
          <w:bCs/>
          <w:sz w:val="26"/>
          <w:szCs w:val="26"/>
        </w:rPr>
        <w:t>ной инфраструктуры для жилищного строительства для реализации индив</w:t>
      </w:r>
      <w:r w:rsidR="000B62E8">
        <w:rPr>
          <w:b/>
          <w:bCs/>
          <w:sz w:val="26"/>
          <w:szCs w:val="26"/>
        </w:rPr>
        <w:t>и</w:t>
      </w:r>
      <w:r w:rsidR="000B62E8">
        <w:rPr>
          <w:b/>
          <w:bCs/>
          <w:sz w:val="26"/>
          <w:szCs w:val="26"/>
        </w:rPr>
        <w:t>дуальной программы социально-экономического развития Чувашской Ре</w:t>
      </w:r>
      <w:r w:rsidR="000B62E8">
        <w:rPr>
          <w:b/>
          <w:bCs/>
          <w:sz w:val="26"/>
          <w:szCs w:val="26"/>
        </w:rPr>
        <w:t>с</w:t>
      </w:r>
      <w:r w:rsidR="000B62E8">
        <w:rPr>
          <w:b/>
          <w:bCs/>
          <w:sz w:val="26"/>
          <w:szCs w:val="26"/>
        </w:rPr>
        <w:t>публики на 2020-2024 годы</w:t>
      </w:r>
      <w:r w:rsidR="00490C2C" w:rsidRPr="0027145E">
        <w:rPr>
          <w:b/>
          <w:bCs/>
          <w:sz w:val="26"/>
          <w:szCs w:val="26"/>
        </w:rPr>
        <w:t>»</w:t>
      </w:r>
    </w:p>
    <w:p w:rsidR="0083657B" w:rsidRPr="0027145E" w:rsidRDefault="0083657B" w:rsidP="000F0485">
      <w:pPr>
        <w:autoSpaceDE w:val="0"/>
        <w:autoSpaceDN w:val="0"/>
        <w:adjustRightInd w:val="0"/>
        <w:jc w:val="center"/>
        <w:rPr>
          <w:b/>
          <w:bCs/>
        </w:rPr>
      </w:pPr>
    </w:p>
    <w:p w:rsidR="00B67958" w:rsidRPr="00697756" w:rsidRDefault="0083657B" w:rsidP="00697756">
      <w:pPr>
        <w:ind w:firstLine="680"/>
        <w:jc w:val="both"/>
        <w:rPr>
          <w:b/>
        </w:rPr>
      </w:pPr>
      <w:r w:rsidRPr="0027145E">
        <w:rPr>
          <w:b/>
        </w:rPr>
        <w:t>1. Общая информация</w:t>
      </w:r>
    </w:p>
    <w:p w:rsidR="006B7EE1" w:rsidRPr="0027145E" w:rsidRDefault="0083657B" w:rsidP="000F0485">
      <w:pPr>
        <w:pStyle w:val="ConsPlusNonformat"/>
        <w:ind w:firstLine="680"/>
        <w:jc w:val="both"/>
        <w:rPr>
          <w:sz w:val="26"/>
          <w:szCs w:val="26"/>
        </w:rPr>
      </w:pPr>
      <w:r w:rsidRPr="0027145E">
        <w:rPr>
          <w:rFonts w:ascii="Times New Roman" w:hAnsi="Times New Roman" w:cs="Times New Roman"/>
          <w:i/>
          <w:sz w:val="26"/>
          <w:szCs w:val="26"/>
        </w:rPr>
        <w:t xml:space="preserve">1.1. </w:t>
      </w:r>
      <w:proofErr w:type="gramStart"/>
      <w:r w:rsidRPr="0027145E">
        <w:rPr>
          <w:rFonts w:ascii="Times New Roman" w:hAnsi="Times New Roman" w:cs="Times New Roman"/>
          <w:i/>
          <w:sz w:val="26"/>
          <w:szCs w:val="26"/>
        </w:rPr>
        <w:t>Орган исполнительной власти Чувашской Республики, осуществляющий подготовку проекта нормативного правового акта Чувашской Республики, устанавливающего новые</w:t>
      </w:r>
      <w:r w:rsidR="00EE14E1" w:rsidRPr="002714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145E">
        <w:rPr>
          <w:rFonts w:ascii="Times New Roman" w:hAnsi="Times New Roman" w:cs="Times New Roman"/>
          <w:i/>
          <w:sz w:val="26"/>
          <w:szCs w:val="26"/>
        </w:rPr>
        <w:t>или изменяющего ранее предусмотренные нормативными правовыми актами Чувашской Республики обязанности для субъектов предпринимательской  и  инвестиционной  деятельности, а  также устанавливающего, изменяющего или  отменяющего  ранее  установленную ответственность  за  нарушение  нормативных правовых актов Чувашской Республики, затрагивающих вопросы  осуществления  предпринимательской  и инвестиционной деятельности</w:t>
      </w:r>
      <w:r w:rsidRPr="0027145E">
        <w:rPr>
          <w:sz w:val="26"/>
          <w:szCs w:val="26"/>
        </w:rPr>
        <w:t>:</w:t>
      </w:r>
      <w:proofErr w:type="gramEnd"/>
    </w:p>
    <w:p w:rsidR="0083657B" w:rsidRPr="0027145E" w:rsidRDefault="00286571" w:rsidP="000F0485">
      <w:pPr>
        <w:pStyle w:val="ConsPlusNonformat"/>
        <w:ind w:firstLine="680"/>
        <w:jc w:val="both"/>
        <w:rPr>
          <w:i/>
          <w:sz w:val="26"/>
          <w:szCs w:val="26"/>
        </w:rPr>
      </w:pPr>
      <w:r w:rsidRPr="0027145E">
        <w:rPr>
          <w:rFonts w:ascii="Times New Roman" w:hAnsi="Times New Roman" w:cs="Times New Roman"/>
          <w:sz w:val="26"/>
          <w:szCs w:val="26"/>
        </w:rPr>
        <w:t xml:space="preserve">Министерство строительства, архитектуры и жилищно-коммунального хозяйства Чувашской Республики </w:t>
      </w:r>
      <w:r w:rsidR="0083657B" w:rsidRPr="0027145E">
        <w:rPr>
          <w:rFonts w:ascii="Times New Roman" w:hAnsi="Times New Roman" w:cs="Times New Roman"/>
          <w:sz w:val="26"/>
          <w:szCs w:val="26"/>
        </w:rPr>
        <w:t xml:space="preserve"> (далее - Минс</w:t>
      </w:r>
      <w:r w:rsidRPr="0027145E">
        <w:rPr>
          <w:rFonts w:ascii="Times New Roman" w:hAnsi="Times New Roman" w:cs="Times New Roman"/>
          <w:sz w:val="26"/>
          <w:szCs w:val="26"/>
        </w:rPr>
        <w:t>трой</w:t>
      </w:r>
      <w:r w:rsidR="0083657B" w:rsidRPr="0027145E">
        <w:rPr>
          <w:rFonts w:ascii="Times New Roman" w:hAnsi="Times New Roman" w:cs="Times New Roman"/>
          <w:sz w:val="26"/>
          <w:szCs w:val="26"/>
        </w:rPr>
        <w:t xml:space="preserve"> Чувашии).</w:t>
      </w:r>
    </w:p>
    <w:p w:rsidR="0083657B" w:rsidRPr="0027145E" w:rsidRDefault="0083657B" w:rsidP="000F0485">
      <w:pPr>
        <w:widowControl w:val="0"/>
        <w:autoSpaceDE w:val="0"/>
        <w:ind w:firstLine="709"/>
        <w:jc w:val="both"/>
        <w:rPr>
          <w:i/>
          <w:sz w:val="26"/>
          <w:szCs w:val="26"/>
        </w:rPr>
      </w:pPr>
      <w:r w:rsidRPr="0027145E">
        <w:rPr>
          <w:i/>
          <w:sz w:val="26"/>
          <w:szCs w:val="26"/>
        </w:rPr>
        <w:t>1.2. Наименование проекта акта:</w:t>
      </w:r>
      <w:r w:rsidRPr="0027145E">
        <w:rPr>
          <w:sz w:val="26"/>
          <w:szCs w:val="26"/>
        </w:rPr>
        <w:t xml:space="preserve"> проект постановления Кабинета Мин</w:t>
      </w:r>
      <w:r w:rsidRPr="0027145E">
        <w:rPr>
          <w:sz w:val="26"/>
          <w:szCs w:val="26"/>
        </w:rPr>
        <w:t>и</w:t>
      </w:r>
      <w:r w:rsidRPr="0027145E">
        <w:rPr>
          <w:sz w:val="26"/>
          <w:szCs w:val="26"/>
        </w:rPr>
        <w:t xml:space="preserve">стров </w:t>
      </w:r>
      <w:r w:rsidRPr="000B62E8">
        <w:rPr>
          <w:sz w:val="26"/>
          <w:szCs w:val="26"/>
        </w:rPr>
        <w:t xml:space="preserve">Чувашской </w:t>
      </w:r>
      <w:r w:rsidR="000B62E8" w:rsidRPr="000B62E8">
        <w:rPr>
          <w:bCs/>
          <w:sz w:val="26"/>
          <w:szCs w:val="26"/>
        </w:rPr>
        <w:t>«Об утверждении Порядка отбора проектов строительства объе</w:t>
      </w:r>
      <w:r w:rsidR="000B62E8" w:rsidRPr="000B62E8">
        <w:rPr>
          <w:bCs/>
          <w:sz w:val="26"/>
          <w:szCs w:val="26"/>
        </w:rPr>
        <w:t>к</w:t>
      </w:r>
      <w:r w:rsidR="000B62E8" w:rsidRPr="000B62E8">
        <w:rPr>
          <w:bCs/>
          <w:sz w:val="26"/>
          <w:szCs w:val="26"/>
        </w:rPr>
        <w:t>тов инженерной инфраструктуры для жилищного строительства для реализации индивидуальной программы социально-экономического развития Чувашской Ре</w:t>
      </w:r>
      <w:r w:rsidR="000B62E8" w:rsidRPr="000B62E8">
        <w:rPr>
          <w:bCs/>
          <w:sz w:val="26"/>
          <w:szCs w:val="26"/>
        </w:rPr>
        <w:t>с</w:t>
      </w:r>
      <w:r w:rsidR="000B62E8" w:rsidRPr="000B62E8">
        <w:rPr>
          <w:bCs/>
          <w:sz w:val="26"/>
          <w:szCs w:val="26"/>
        </w:rPr>
        <w:t>публики на 2020-2024 годы</w:t>
      </w:r>
      <w:r w:rsidR="000B62E8">
        <w:rPr>
          <w:sz w:val="26"/>
          <w:szCs w:val="26"/>
        </w:rPr>
        <w:t>»</w:t>
      </w:r>
      <w:r w:rsidR="00490C2C" w:rsidRPr="0027145E">
        <w:rPr>
          <w:sz w:val="26"/>
          <w:szCs w:val="26"/>
        </w:rPr>
        <w:t xml:space="preserve">  </w:t>
      </w:r>
      <w:r w:rsidRPr="0027145E">
        <w:rPr>
          <w:sz w:val="26"/>
          <w:szCs w:val="26"/>
        </w:rPr>
        <w:t xml:space="preserve">(далее – проект </w:t>
      </w:r>
      <w:r w:rsidR="008F229E" w:rsidRPr="0027145E">
        <w:rPr>
          <w:sz w:val="26"/>
          <w:szCs w:val="26"/>
        </w:rPr>
        <w:t>постановления</w:t>
      </w:r>
      <w:r w:rsidRPr="0027145E">
        <w:rPr>
          <w:sz w:val="26"/>
          <w:szCs w:val="26"/>
        </w:rPr>
        <w:t>).</w:t>
      </w:r>
    </w:p>
    <w:p w:rsidR="00547813" w:rsidRPr="00547813" w:rsidRDefault="0083657B" w:rsidP="00547813">
      <w:pPr>
        <w:pStyle w:val="a6"/>
        <w:spacing w:line="240" w:lineRule="auto"/>
        <w:ind w:firstLine="680"/>
        <w:rPr>
          <w:sz w:val="26"/>
          <w:szCs w:val="26"/>
        </w:rPr>
      </w:pPr>
      <w:r w:rsidRPr="0027145E">
        <w:rPr>
          <w:i/>
          <w:sz w:val="26"/>
          <w:szCs w:val="26"/>
        </w:rPr>
        <w:t>1.3. Стадия разработки:</w:t>
      </w:r>
      <w:r w:rsidR="006B7EE1" w:rsidRPr="0027145E">
        <w:rPr>
          <w:i/>
          <w:sz w:val="26"/>
          <w:szCs w:val="26"/>
        </w:rPr>
        <w:t xml:space="preserve">  </w:t>
      </w:r>
      <w:r w:rsidRPr="0027145E">
        <w:rPr>
          <w:sz w:val="26"/>
          <w:szCs w:val="26"/>
        </w:rPr>
        <w:t xml:space="preserve"> </w:t>
      </w:r>
      <w:r w:rsidR="00490C2C" w:rsidRPr="0027145E">
        <w:rPr>
          <w:sz w:val="26"/>
          <w:szCs w:val="26"/>
        </w:rPr>
        <w:t>первичная разработка</w:t>
      </w:r>
      <w:r w:rsidRPr="0027145E">
        <w:rPr>
          <w:sz w:val="26"/>
          <w:szCs w:val="26"/>
        </w:rPr>
        <w:t>.</w:t>
      </w:r>
      <w:r w:rsidR="00547813">
        <w:t xml:space="preserve"> </w:t>
      </w:r>
    </w:p>
    <w:p w:rsidR="0083657B" w:rsidRPr="0027145E" w:rsidRDefault="0083657B" w:rsidP="000F0485">
      <w:pPr>
        <w:pStyle w:val="a6"/>
        <w:spacing w:line="240" w:lineRule="auto"/>
        <w:ind w:firstLine="680"/>
        <w:rPr>
          <w:i/>
          <w:sz w:val="26"/>
          <w:szCs w:val="26"/>
        </w:rPr>
      </w:pPr>
      <w:r w:rsidRPr="0027145E">
        <w:rPr>
          <w:i/>
          <w:sz w:val="26"/>
          <w:szCs w:val="26"/>
        </w:rPr>
        <w:t>1.4. Данный сводный отчет о результатах оценки регулирующего возде</w:t>
      </w:r>
      <w:r w:rsidRPr="0027145E">
        <w:rPr>
          <w:i/>
          <w:sz w:val="26"/>
          <w:szCs w:val="26"/>
        </w:rPr>
        <w:t>й</w:t>
      </w:r>
      <w:r w:rsidRPr="0027145E">
        <w:rPr>
          <w:i/>
          <w:sz w:val="26"/>
          <w:szCs w:val="26"/>
        </w:rPr>
        <w:t>ствия проекта акта подготовлен на этапе</w:t>
      </w:r>
      <w:r w:rsidR="00E55FF6" w:rsidRPr="0027145E">
        <w:rPr>
          <w:i/>
          <w:sz w:val="26"/>
          <w:szCs w:val="26"/>
        </w:rPr>
        <w:t>:</w:t>
      </w:r>
      <w:r w:rsidR="006B7EE1" w:rsidRPr="0027145E">
        <w:rPr>
          <w:i/>
          <w:sz w:val="26"/>
          <w:szCs w:val="26"/>
        </w:rPr>
        <w:t xml:space="preserve">   </w:t>
      </w:r>
      <w:r w:rsidRPr="0027145E">
        <w:rPr>
          <w:i/>
          <w:sz w:val="26"/>
          <w:szCs w:val="26"/>
        </w:rPr>
        <w:t xml:space="preserve"> </w:t>
      </w:r>
      <w:r w:rsidR="00CC3FFF" w:rsidRPr="0027145E">
        <w:rPr>
          <w:sz w:val="26"/>
          <w:szCs w:val="26"/>
        </w:rPr>
        <w:t>предваритель</w:t>
      </w:r>
      <w:r w:rsidRPr="0027145E">
        <w:rPr>
          <w:sz w:val="26"/>
          <w:szCs w:val="26"/>
        </w:rPr>
        <w:t>ной оценки.</w:t>
      </w:r>
    </w:p>
    <w:p w:rsidR="0083657B" w:rsidRPr="0027145E" w:rsidRDefault="0083657B" w:rsidP="000F0485">
      <w:pPr>
        <w:pStyle w:val="a6"/>
        <w:spacing w:line="240" w:lineRule="auto"/>
        <w:ind w:firstLine="680"/>
        <w:rPr>
          <w:sz w:val="26"/>
          <w:szCs w:val="26"/>
        </w:rPr>
      </w:pPr>
      <w:r w:rsidRPr="0027145E">
        <w:rPr>
          <w:i/>
          <w:sz w:val="26"/>
          <w:szCs w:val="26"/>
        </w:rPr>
        <w:t xml:space="preserve">1.5. Обоснование </w:t>
      </w:r>
      <w:proofErr w:type="gramStart"/>
      <w:r w:rsidRPr="0027145E">
        <w:rPr>
          <w:i/>
          <w:sz w:val="26"/>
          <w:szCs w:val="26"/>
        </w:rPr>
        <w:t>выбора варианта проведения оценки регулирующего во</w:t>
      </w:r>
      <w:r w:rsidRPr="0027145E">
        <w:rPr>
          <w:i/>
          <w:sz w:val="26"/>
          <w:szCs w:val="26"/>
        </w:rPr>
        <w:t>з</w:t>
      </w:r>
      <w:r w:rsidRPr="0027145E">
        <w:rPr>
          <w:i/>
          <w:sz w:val="26"/>
          <w:szCs w:val="26"/>
        </w:rPr>
        <w:t>действия</w:t>
      </w:r>
      <w:proofErr w:type="gramEnd"/>
      <w:r w:rsidRPr="0027145E">
        <w:rPr>
          <w:i/>
          <w:sz w:val="26"/>
          <w:szCs w:val="26"/>
        </w:rPr>
        <w:t>:</w:t>
      </w:r>
    </w:p>
    <w:p w:rsidR="0083657B" w:rsidRPr="009B1C1D" w:rsidRDefault="00CC3FFF" w:rsidP="000F0485">
      <w:pPr>
        <w:autoSpaceDE w:val="0"/>
        <w:ind w:firstLine="680"/>
        <w:jc w:val="both"/>
        <w:rPr>
          <w:sz w:val="26"/>
          <w:szCs w:val="26"/>
        </w:rPr>
      </w:pPr>
      <w:r w:rsidRPr="009B1C1D">
        <w:rPr>
          <w:sz w:val="26"/>
          <w:szCs w:val="26"/>
        </w:rPr>
        <w:t>Предваритель</w:t>
      </w:r>
      <w:r w:rsidR="0083657B" w:rsidRPr="009B1C1D">
        <w:rPr>
          <w:sz w:val="26"/>
          <w:szCs w:val="26"/>
        </w:rPr>
        <w:t xml:space="preserve">ная оценка проекта </w:t>
      </w:r>
      <w:r w:rsidR="008F229E" w:rsidRPr="009B1C1D">
        <w:rPr>
          <w:sz w:val="26"/>
          <w:szCs w:val="26"/>
        </w:rPr>
        <w:t>постановления</w:t>
      </w:r>
      <w:r w:rsidR="0083657B" w:rsidRPr="009B1C1D">
        <w:rPr>
          <w:sz w:val="26"/>
          <w:szCs w:val="26"/>
        </w:rPr>
        <w:t xml:space="preserve"> проводится на основании </w:t>
      </w:r>
      <w:proofErr w:type="gramStart"/>
      <w:r w:rsidR="006D561A" w:rsidRPr="009B1C1D">
        <w:rPr>
          <w:sz w:val="26"/>
          <w:szCs w:val="26"/>
        </w:rPr>
        <w:t>Порядка проведения оценки регулирующего воздействия проектов нормативных правовых актов</w:t>
      </w:r>
      <w:proofErr w:type="gramEnd"/>
      <w:r w:rsidR="006D561A" w:rsidRPr="009B1C1D">
        <w:rPr>
          <w:sz w:val="26"/>
          <w:szCs w:val="26"/>
        </w:rPr>
        <w:t xml:space="preserve"> Чувашской Республики, утвержденного постановлением Кабинета Министров Чувашской Республики от  29 ноября 2012 г. № 532 (приложение №2). Согласно пункт</w:t>
      </w:r>
      <w:r w:rsidR="00E71DD4" w:rsidRPr="009B1C1D">
        <w:rPr>
          <w:sz w:val="26"/>
          <w:szCs w:val="26"/>
        </w:rPr>
        <w:t>у</w:t>
      </w:r>
      <w:r w:rsidR="006D561A" w:rsidRPr="009B1C1D">
        <w:rPr>
          <w:sz w:val="26"/>
          <w:szCs w:val="26"/>
        </w:rPr>
        <w:t xml:space="preserve"> 3.3 Порядка </w:t>
      </w:r>
      <w:r w:rsidR="00A01848" w:rsidRPr="009B1C1D">
        <w:rPr>
          <w:sz w:val="26"/>
          <w:szCs w:val="26"/>
        </w:rPr>
        <w:t>предваритель</w:t>
      </w:r>
      <w:r w:rsidR="006D561A" w:rsidRPr="009B1C1D">
        <w:rPr>
          <w:sz w:val="26"/>
          <w:szCs w:val="26"/>
        </w:rPr>
        <w:t>ная оценка проводится в случае соде</w:t>
      </w:r>
      <w:r w:rsidR="006D561A" w:rsidRPr="009B1C1D">
        <w:rPr>
          <w:sz w:val="26"/>
          <w:szCs w:val="26"/>
        </w:rPr>
        <w:t>р</w:t>
      </w:r>
      <w:r w:rsidR="006D561A" w:rsidRPr="009B1C1D">
        <w:rPr>
          <w:sz w:val="26"/>
          <w:szCs w:val="26"/>
        </w:rPr>
        <w:t>жания в проекте постановления положений, которыми изменяются содержание прав и обязанностей субъектов предпринимательской и инвестиционной деятел</w:t>
      </w:r>
      <w:r w:rsidR="006D561A" w:rsidRPr="009B1C1D">
        <w:rPr>
          <w:sz w:val="26"/>
          <w:szCs w:val="26"/>
        </w:rPr>
        <w:t>ь</w:t>
      </w:r>
      <w:r w:rsidR="006D561A" w:rsidRPr="009B1C1D">
        <w:rPr>
          <w:sz w:val="26"/>
          <w:szCs w:val="26"/>
        </w:rPr>
        <w:t>ности.</w:t>
      </w:r>
    </w:p>
    <w:p w:rsidR="006D561A" w:rsidRPr="0027145E" w:rsidRDefault="006D561A" w:rsidP="000F0485">
      <w:pPr>
        <w:autoSpaceDE w:val="0"/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>В ходе предварительной оценки установлено, что проектом постановления</w:t>
      </w:r>
      <w:r w:rsidR="00CC3FFF" w:rsidRPr="0027145E">
        <w:rPr>
          <w:sz w:val="26"/>
          <w:szCs w:val="26"/>
        </w:rPr>
        <w:t>:</w:t>
      </w:r>
    </w:p>
    <w:p w:rsidR="00537B53" w:rsidRDefault="00CC3FFF" w:rsidP="000F0485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предлагается утвердить Порядок </w:t>
      </w:r>
      <w:r w:rsidR="00EC30EC">
        <w:rPr>
          <w:sz w:val="26"/>
          <w:szCs w:val="26"/>
        </w:rPr>
        <w:t xml:space="preserve">отбора проектов строительства объектов  инженерной инфраструктуры для жилищного строительства для реализации </w:t>
      </w:r>
      <w:r w:rsidR="00697756">
        <w:rPr>
          <w:sz w:val="26"/>
          <w:szCs w:val="26"/>
        </w:rPr>
        <w:t>мер</w:t>
      </w:r>
      <w:r w:rsidR="00697756">
        <w:rPr>
          <w:sz w:val="26"/>
          <w:szCs w:val="26"/>
        </w:rPr>
        <w:t>о</w:t>
      </w:r>
      <w:r w:rsidR="00697756">
        <w:rPr>
          <w:sz w:val="26"/>
          <w:szCs w:val="26"/>
        </w:rPr>
        <w:t xml:space="preserve">приятий, предусмотренных пунктом 5 приложения 2 к </w:t>
      </w:r>
      <w:r w:rsidR="00EC30EC">
        <w:rPr>
          <w:sz w:val="26"/>
          <w:szCs w:val="26"/>
        </w:rPr>
        <w:t>инди</w:t>
      </w:r>
      <w:r w:rsidR="00697756">
        <w:rPr>
          <w:sz w:val="26"/>
          <w:szCs w:val="26"/>
        </w:rPr>
        <w:t>видуальной программе</w:t>
      </w:r>
      <w:r w:rsidR="00EC30EC">
        <w:rPr>
          <w:sz w:val="26"/>
          <w:szCs w:val="26"/>
        </w:rPr>
        <w:t xml:space="preserve"> социально-экономического развития Чувашской Республики на 2020-2024 годы</w:t>
      </w:r>
      <w:r w:rsidR="00697756">
        <w:rPr>
          <w:sz w:val="26"/>
          <w:szCs w:val="26"/>
        </w:rPr>
        <w:t xml:space="preserve">, утвержденной распоряжением правительства Российской Федерации от 3 апреля 2020 г. «865-р (далее – индивидуальная </w:t>
      </w:r>
      <w:r w:rsidR="00537B53">
        <w:rPr>
          <w:sz w:val="26"/>
          <w:szCs w:val="26"/>
        </w:rPr>
        <w:t xml:space="preserve">программа). </w:t>
      </w:r>
    </w:p>
    <w:p w:rsidR="00DF5318" w:rsidRDefault="00537B53" w:rsidP="00DF5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5318">
        <w:rPr>
          <w:rFonts w:ascii="Times New Roman" w:hAnsi="Times New Roman" w:cs="Times New Roman"/>
          <w:sz w:val="26"/>
          <w:szCs w:val="26"/>
        </w:rPr>
        <w:t xml:space="preserve">Предметом отбора является определение проектов строительства объектов инженерной инфраструктуры для жилищного строительства для реализации индивидуальной программы, предусматривающих строительство (реконструкцию) объектов водоснабжения, водоотведения, ливневой канализации, газоснабжения и теплоснабжения в рамках реализации проектов по развитию территории (далее - </w:t>
      </w:r>
      <w:r w:rsidRPr="00DF5318">
        <w:rPr>
          <w:rFonts w:ascii="Times New Roman" w:hAnsi="Times New Roman" w:cs="Times New Roman"/>
          <w:sz w:val="26"/>
          <w:szCs w:val="26"/>
        </w:rPr>
        <w:lastRenderedPageBreak/>
        <w:t>проект строительства)</w:t>
      </w:r>
      <w:r w:rsidR="00A82279" w:rsidRPr="00DF5318">
        <w:rPr>
          <w:rFonts w:ascii="Times New Roman" w:hAnsi="Times New Roman" w:cs="Times New Roman"/>
          <w:sz w:val="26"/>
          <w:szCs w:val="26"/>
        </w:rPr>
        <w:t>.</w:t>
      </w:r>
      <w:r w:rsidR="00EC30EC" w:rsidRPr="00DF53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F5318" w:rsidRPr="00DF5318" w:rsidRDefault="00DF5318" w:rsidP="00DF5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5318">
        <w:rPr>
          <w:rFonts w:ascii="Times New Roman" w:hAnsi="Times New Roman" w:cs="Times New Roman"/>
          <w:sz w:val="26"/>
          <w:szCs w:val="26"/>
        </w:rPr>
        <w:t>Участниками отбора являются застройщики, соответствующие на день отбора следующим условиям:</w:t>
      </w:r>
    </w:p>
    <w:p w:rsidR="00DF5318" w:rsidRPr="00DF5318" w:rsidRDefault="00DF5318" w:rsidP="00DF5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5318">
        <w:rPr>
          <w:rFonts w:ascii="Times New Roman" w:hAnsi="Times New Roman" w:cs="Times New Roman"/>
          <w:sz w:val="26"/>
          <w:szCs w:val="26"/>
        </w:rPr>
        <w:t xml:space="preserve">в собственности или аренде имеется земельный участок, предназначенный для реализации проектов, предусматривающих комплексное освоение территории с планируемым объемом жилищного строительства не менее 15,0 </w:t>
      </w:r>
      <w:proofErr w:type="spellStart"/>
      <w:r w:rsidRPr="00DF5318">
        <w:rPr>
          <w:rFonts w:ascii="Times New Roman" w:hAnsi="Times New Roman" w:cs="Times New Roman"/>
          <w:sz w:val="26"/>
          <w:szCs w:val="26"/>
        </w:rPr>
        <w:t>тыс.кв</w:t>
      </w:r>
      <w:proofErr w:type="gramStart"/>
      <w:r w:rsidRPr="00DF531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F5318">
        <w:rPr>
          <w:rFonts w:ascii="Times New Roman" w:hAnsi="Times New Roman" w:cs="Times New Roman"/>
          <w:sz w:val="26"/>
          <w:szCs w:val="26"/>
        </w:rPr>
        <w:t>етров</w:t>
      </w:r>
      <w:proofErr w:type="spellEnd"/>
      <w:r w:rsidRPr="00DF5318">
        <w:rPr>
          <w:rFonts w:ascii="Times New Roman" w:hAnsi="Times New Roman" w:cs="Times New Roman"/>
          <w:sz w:val="26"/>
          <w:szCs w:val="26"/>
        </w:rPr>
        <w:t>;</w:t>
      </w:r>
    </w:p>
    <w:p w:rsidR="00DF5318" w:rsidRPr="00DF5318" w:rsidRDefault="00DF5318" w:rsidP="00DF5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5318">
        <w:rPr>
          <w:rFonts w:ascii="Times New Roman" w:hAnsi="Times New Roman" w:cs="Times New Roman"/>
          <w:sz w:val="26"/>
          <w:szCs w:val="26"/>
        </w:rPr>
        <w:t>имеется 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 на проект строительства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DF5318" w:rsidRPr="00DF5318" w:rsidRDefault="00DF5318" w:rsidP="00DF5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5318">
        <w:rPr>
          <w:rFonts w:ascii="Times New Roman" w:hAnsi="Times New Roman" w:cs="Times New Roman"/>
          <w:sz w:val="26"/>
          <w:szCs w:val="26"/>
        </w:rPr>
        <w:t xml:space="preserve">имеется обязательство о </w:t>
      </w:r>
      <w:proofErr w:type="spellStart"/>
      <w:r w:rsidRPr="00DF5318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DF5318">
        <w:rPr>
          <w:rFonts w:ascii="Times New Roman" w:hAnsi="Times New Roman" w:cs="Times New Roman"/>
          <w:sz w:val="26"/>
          <w:szCs w:val="26"/>
        </w:rPr>
        <w:t xml:space="preserve"> проекта строительства за счет внебюджетных источников;</w:t>
      </w:r>
    </w:p>
    <w:p w:rsidR="00DF5318" w:rsidRPr="00DF5318" w:rsidRDefault="00DF5318" w:rsidP="00DF5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5318">
        <w:rPr>
          <w:rFonts w:ascii="Times New Roman" w:hAnsi="Times New Roman" w:cs="Times New Roman"/>
          <w:sz w:val="26"/>
          <w:szCs w:val="26"/>
        </w:rPr>
        <w:t>имеется обязательство по объемам ввода в эксплуатацию жилья в году, в котором планируется реализация проекта строительства;</w:t>
      </w:r>
    </w:p>
    <w:p w:rsidR="00DF5318" w:rsidRPr="00DF5318" w:rsidRDefault="00DF5318" w:rsidP="00DF53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5318">
        <w:rPr>
          <w:rFonts w:ascii="Times New Roman" w:hAnsi="Times New Roman" w:cs="Times New Roman"/>
          <w:sz w:val="26"/>
          <w:szCs w:val="26"/>
        </w:rPr>
        <w:t>отсутствуют сведения о застройщике в Едином реестре проблемных объектов, формируемом в соответствии со статьей 23.1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3657B" w:rsidRPr="00DF5318" w:rsidRDefault="00CC3FFF" w:rsidP="000F0485">
      <w:pPr>
        <w:pStyle w:val="ConsPlusNonformat"/>
        <w:ind w:firstLine="680"/>
        <w:jc w:val="both"/>
        <w:rPr>
          <w:rFonts w:ascii="Times New Roman" w:hAnsi="Times New Roman"/>
          <w:sz w:val="26"/>
          <w:szCs w:val="26"/>
        </w:rPr>
      </w:pPr>
      <w:r w:rsidRPr="00DF5318">
        <w:rPr>
          <w:rFonts w:ascii="Times New Roman" w:hAnsi="Times New Roman"/>
          <w:sz w:val="26"/>
          <w:szCs w:val="26"/>
        </w:rPr>
        <w:t xml:space="preserve">Учитывая, что </w:t>
      </w:r>
      <w:r w:rsidR="00C57087" w:rsidRPr="00DF5318">
        <w:rPr>
          <w:rFonts w:ascii="Times New Roman" w:hAnsi="Times New Roman"/>
          <w:sz w:val="26"/>
          <w:szCs w:val="26"/>
        </w:rPr>
        <w:t xml:space="preserve">проект постановления затрагивает узкий круг организаций, </w:t>
      </w:r>
      <w:r w:rsidRPr="00DF5318">
        <w:rPr>
          <w:rFonts w:ascii="Times New Roman" w:hAnsi="Times New Roman"/>
          <w:sz w:val="26"/>
          <w:szCs w:val="26"/>
        </w:rPr>
        <w:t xml:space="preserve">обязанности для субъекта инвестиционной деятельности соответствуют практике государственной поддержки и обычаям делового документооборота, принято решение о </w:t>
      </w:r>
      <w:r w:rsidR="00F34904" w:rsidRPr="00DF5318">
        <w:rPr>
          <w:rFonts w:ascii="Times New Roman" w:hAnsi="Times New Roman"/>
          <w:sz w:val="26"/>
          <w:szCs w:val="26"/>
        </w:rPr>
        <w:t xml:space="preserve">подготовке сводного отчета об оценке регулирующего воздействия проекта постановления на этапе </w:t>
      </w:r>
      <w:r w:rsidRPr="00DF5318">
        <w:rPr>
          <w:rFonts w:ascii="Times New Roman" w:hAnsi="Times New Roman"/>
          <w:sz w:val="26"/>
          <w:szCs w:val="26"/>
        </w:rPr>
        <w:t>предваритель</w:t>
      </w:r>
      <w:r w:rsidR="00F34904" w:rsidRPr="00DF5318">
        <w:rPr>
          <w:rFonts w:ascii="Times New Roman" w:hAnsi="Times New Roman"/>
          <w:sz w:val="26"/>
          <w:szCs w:val="26"/>
        </w:rPr>
        <w:t>ной оценки</w:t>
      </w:r>
      <w:r w:rsidRPr="00DF5318">
        <w:rPr>
          <w:rFonts w:ascii="Times New Roman" w:hAnsi="Times New Roman"/>
          <w:sz w:val="26"/>
          <w:szCs w:val="26"/>
        </w:rPr>
        <w:t xml:space="preserve"> (без проведения публичных консультаций)</w:t>
      </w:r>
      <w:r w:rsidR="00F34904" w:rsidRPr="00DF5318">
        <w:rPr>
          <w:rFonts w:ascii="Times New Roman" w:hAnsi="Times New Roman"/>
          <w:sz w:val="26"/>
          <w:szCs w:val="26"/>
        </w:rPr>
        <w:t>.</w:t>
      </w:r>
    </w:p>
    <w:p w:rsidR="00EE14E1" w:rsidRPr="0027145E" w:rsidRDefault="00EE14E1" w:rsidP="000F0485">
      <w:pPr>
        <w:pStyle w:val="ConsPlusNonformat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7958" w:rsidRPr="00697756" w:rsidRDefault="0083657B" w:rsidP="00697756">
      <w:pPr>
        <w:pStyle w:val="ConsPlusNonformat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45E">
        <w:rPr>
          <w:rFonts w:ascii="Times New Roman" w:hAnsi="Times New Roman" w:cs="Times New Roman"/>
          <w:b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83657B" w:rsidRPr="00086FC4" w:rsidRDefault="0083657B" w:rsidP="000F0485">
      <w:pPr>
        <w:pStyle w:val="a6"/>
        <w:spacing w:line="240" w:lineRule="auto"/>
        <w:ind w:firstLine="680"/>
        <w:rPr>
          <w:i/>
          <w:sz w:val="26"/>
          <w:szCs w:val="26"/>
        </w:rPr>
      </w:pPr>
      <w:r w:rsidRPr="00086FC4">
        <w:rPr>
          <w:sz w:val="26"/>
          <w:szCs w:val="26"/>
        </w:rPr>
        <w:t>2.1</w:t>
      </w:r>
      <w:r w:rsidRPr="00086FC4">
        <w:rPr>
          <w:i/>
          <w:sz w:val="26"/>
          <w:szCs w:val="26"/>
        </w:rPr>
        <w:t>. Причины государственного вмешательства:</w:t>
      </w:r>
    </w:p>
    <w:p w:rsidR="0005439A" w:rsidRPr="00A620EF" w:rsidRDefault="00D0215F" w:rsidP="0005439A">
      <w:pPr>
        <w:ind w:firstLine="426"/>
        <w:jc w:val="both"/>
        <w:rPr>
          <w:rFonts w:ascii="Calibri" w:eastAsia="Calibri" w:hAnsi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="0005439A" w:rsidRPr="00A620EF">
        <w:rPr>
          <w:rFonts w:eastAsia="Calibri"/>
          <w:sz w:val="26"/>
          <w:szCs w:val="26"/>
        </w:rPr>
        <w:t>рганами местного самоуправления Чувашской Республики ведется постоя</w:t>
      </w:r>
      <w:r w:rsidR="0005439A" w:rsidRPr="00A620EF">
        <w:rPr>
          <w:rFonts w:eastAsia="Calibri"/>
          <w:sz w:val="26"/>
          <w:szCs w:val="26"/>
        </w:rPr>
        <w:t>н</w:t>
      </w:r>
      <w:r w:rsidR="0005439A" w:rsidRPr="00A620EF">
        <w:rPr>
          <w:rFonts w:eastAsia="Calibri"/>
          <w:sz w:val="26"/>
          <w:szCs w:val="26"/>
        </w:rPr>
        <w:t>ная работа по отбору земельных участков, находящихся в государственной, мун</w:t>
      </w:r>
      <w:r w:rsidR="0005439A" w:rsidRPr="00A620EF">
        <w:rPr>
          <w:rFonts w:eastAsia="Calibri"/>
          <w:sz w:val="26"/>
          <w:szCs w:val="26"/>
        </w:rPr>
        <w:t>и</w:t>
      </w:r>
      <w:r w:rsidR="0005439A" w:rsidRPr="00A620EF">
        <w:rPr>
          <w:rFonts w:eastAsia="Calibri"/>
          <w:sz w:val="26"/>
          <w:szCs w:val="26"/>
        </w:rPr>
        <w:t>ципальной собственности, а также земельных участков, государственная собстве</w:t>
      </w:r>
      <w:r w:rsidR="0005439A" w:rsidRPr="00A620EF">
        <w:rPr>
          <w:rFonts w:eastAsia="Calibri"/>
          <w:sz w:val="26"/>
          <w:szCs w:val="26"/>
        </w:rPr>
        <w:t>н</w:t>
      </w:r>
      <w:r w:rsidR="0005439A" w:rsidRPr="00A620EF">
        <w:rPr>
          <w:rFonts w:eastAsia="Calibri"/>
          <w:sz w:val="26"/>
          <w:szCs w:val="26"/>
        </w:rPr>
        <w:t xml:space="preserve">ность на которые не разграничена, расположенных вблизи населенных </w:t>
      </w:r>
      <w:proofErr w:type="gramStart"/>
      <w:r w:rsidR="0005439A" w:rsidRPr="00A620EF">
        <w:rPr>
          <w:rFonts w:eastAsia="Calibri"/>
          <w:sz w:val="26"/>
          <w:szCs w:val="26"/>
        </w:rPr>
        <w:t>пунктов</w:t>
      </w:r>
      <w:proofErr w:type="gramEnd"/>
      <w:r w:rsidR="0005439A" w:rsidRPr="00A620EF">
        <w:rPr>
          <w:rFonts w:eastAsia="Calibri"/>
          <w:sz w:val="26"/>
          <w:szCs w:val="26"/>
        </w:rPr>
        <w:t xml:space="preserve"> Ч</w:t>
      </w:r>
      <w:r w:rsidR="0005439A" w:rsidRPr="00A620EF">
        <w:rPr>
          <w:rFonts w:eastAsia="Calibri"/>
          <w:sz w:val="26"/>
          <w:szCs w:val="26"/>
        </w:rPr>
        <w:t>у</w:t>
      </w:r>
      <w:r w:rsidR="0005439A" w:rsidRPr="00A620EF">
        <w:rPr>
          <w:rFonts w:eastAsia="Calibri"/>
          <w:sz w:val="26"/>
          <w:szCs w:val="26"/>
        </w:rPr>
        <w:t>вашской Республики</w:t>
      </w:r>
      <w:r w:rsidR="0005439A">
        <w:rPr>
          <w:rFonts w:eastAsia="Calibri"/>
          <w:sz w:val="26"/>
          <w:szCs w:val="26"/>
        </w:rPr>
        <w:t>,</w:t>
      </w:r>
      <w:r w:rsidR="0005439A" w:rsidRPr="00A620EF">
        <w:rPr>
          <w:rFonts w:eastAsia="Calibri"/>
          <w:sz w:val="26"/>
          <w:szCs w:val="26"/>
        </w:rPr>
        <w:t xml:space="preserve"> для их последующего комплексного освоения в целях ж</w:t>
      </w:r>
      <w:r w:rsidR="0005439A" w:rsidRPr="00A620EF">
        <w:rPr>
          <w:rFonts w:eastAsia="Calibri"/>
          <w:sz w:val="26"/>
          <w:szCs w:val="26"/>
        </w:rPr>
        <w:t>и</w:t>
      </w:r>
      <w:r w:rsidR="0005439A" w:rsidRPr="00A620EF">
        <w:rPr>
          <w:rFonts w:eastAsia="Calibri"/>
          <w:sz w:val="26"/>
          <w:szCs w:val="26"/>
        </w:rPr>
        <w:t xml:space="preserve">лищного строительства. Отбор участков осуществляется на основе документов территориального планирования и градостроительного зонирования. Так, за 2019 год с внесением изменений в генеральные планы поселений (городских округов) в границы 10 населенных пунктов республики для  </w:t>
      </w:r>
      <w:r w:rsidR="00FA3356">
        <w:rPr>
          <w:rFonts w:eastAsia="Calibri"/>
          <w:sz w:val="26"/>
          <w:szCs w:val="26"/>
        </w:rPr>
        <w:t xml:space="preserve">индивидуального </w:t>
      </w:r>
      <w:r w:rsidR="0005439A" w:rsidRPr="00A620EF">
        <w:rPr>
          <w:rFonts w:eastAsia="Calibri"/>
          <w:sz w:val="26"/>
          <w:szCs w:val="26"/>
        </w:rPr>
        <w:t xml:space="preserve">жилищного строительства предусмотрены земельные участки общей площадью 106,6 га. В </w:t>
      </w:r>
      <w:proofErr w:type="gramStart"/>
      <w:r w:rsidR="0005439A" w:rsidRPr="00A620EF">
        <w:rPr>
          <w:rFonts w:eastAsia="Calibri"/>
          <w:sz w:val="26"/>
          <w:szCs w:val="26"/>
        </w:rPr>
        <w:t>о</w:t>
      </w:r>
      <w:r w:rsidR="0005439A" w:rsidRPr="00A620EF">
        <w:rPr>
          <w:rFonts w:eastAsia="Calibri"/>
          <w:sz w:val="26"/>
          <w:szCs w:val="26"/>
        </w:rPr>
        <w:t>т</w:t>
      </w:r>
      <w:r w:rsidR="0005439A" w:rsidRPr="00A620EF">
        <w:rPr>
          <w:rFonts w:eastAsia="Calibri"/>
          <w:sz w:val="26"/>
          <w:szCs w:val="26"/>
        </w:rPr>
        <w:t>ношении</w:t>
      </w:r>
      <w:proofErr w:type="gramEnd"/>
      <w:r w:rsidR="0005439A" w:rsidRPr="00A620EF">
        <w:rPr>
          <w:rFonts w:eastAsia="Calibri"/>
          <w:sz w:val="26"/>
          <w:szCs w:val="26"/>
        </w:rPr>
        <w:t xml:space="preserve"> данных земельных участков органами местного самоуправления утве</w:t>
      </w:r>
      <w:r w:rsidR="0005439A" w:rsidRPr="00A620EF">
        <w:rPr>
          <w:rFonts w:eastAsia="Calibri"/>
          <w:sz w:val="26"/>
          <w:szCs w:val="26"/>
        </w:rPr>
        <w:t>р</w:t>
      </w:r>
      <w:r w:rsidR="0005439A" w:rsidRPr="00A620EF">
        <w:rPr>
          <w:rFonts w:eastAsia="Calibri"/>
          <w:sz w:val="26"/>
          <w:szCs w:val="26"/>
        </w:rPr>
        <w:t>ждены проекты планировки и межевания территорий, в настоящее время проводя</w:t>
      </w:r>
      <w:r w:rsidR="0005439A" w:rsidRPr="00A620EF">
        <w:rPr>
          <w:rFonts w:eastAsia="Calibri"/>
          <w:sz w:val="26"/>
          <w:szCs w:val="26"/>
        </w:rPr>
        <w:t>т</w:t>
      </w:r>
      <w:r w:rsidR="0005439A" w:rsidRPr="00A620EF">
        <w:rPr>
          <w:rFonts w:eastAsia="Calibri"/>
          <w:sz w:val="26"/>
          <w:szCs w:val="26"/>
        </w:rPr>
        <w:t xml:space="preserve">ся работы по подготовке проектной документации на строительство инженерных коммуникаций. Планируемая площадь вводимого жилья на этих участках составит более 130 </w:t>
      </w:r>
      <w:proofErr w:type="spellStart"/>
      <w:r w:rsidR="0005439A" w:rsidRPr="00A620EF">
        <w:rPr>
          <w:rFonts w:eastAsia="Calibri"/>
          <w:sz w:val="26"/>
          <w:szCs w:val="26"/>
        </w:rPr>
        <w:t>тыс.кв.м</w:t>
      </w:r>
      <w:proofErr w:type="spellEnd"/>
      <w:r w:rsidR="0005439A" w:rsidRPr="00A620EF">
        <w:rPr>
          <w:rFonts w:eastAsia="Calibri"/>
          <w:sz w:val="26"/>
          <w:szCs w:val="26"/>
        </w:rPr>
        <w:t xml:space="preserve">.  </w:t>
      </w:r>
    </w:p>
    <w:p w:rsidR="00FA3356" w:rsidRPr="00FA3356" w:rsidRDefault="00FA3356" w:rsidP="00FA3356">
      <w:pPr>
        <w:ind w:firstLine="708"/>
        <w:jc w:val="both"/>
        <w:rPr>
          <w:sz w:val="26"/>
          <w:szCs w:val="26"/>
        </w:rPr>
      </w:pPr>
      <w:r w:rsidRPr="00FA3356">
        <w:rPr>
          <w:sz w:val="26"/>
          <w:szCs w:val="26"/>
        </w:rPr>
        <w:t>На территории республики в настоящее время реализуется 22 проекта  ко</w:t>
      </w:r>
      <w:r w:rsidRPr="00FA3356">
        <w:rPr>
          <w:sz w:val="26"/>
          <w:szCs w:val="26"/>
        </w:rPr>
        <w:t>м</w:t>
      </w:r>
      <w:r w:rsidRPr="00FA3356">
        <w:rPr>
          <w:sz w:val="26"/>
          <w:szCs w:val="26"/>
        </w:rPr>
        <w:t>плексной застройки территорий на площади  836,76 га с планируемым жилищным фондом 6,4 млн. кв. м на период до 2025 года. На указанных территориях уже п</w:t>
      </w:r>
      <w:r w:rsidRPr="00FA3356">
        <w:rPr>
          <w:sz w:val="26"/>
          <w:szCs w:val="26"/>
        </w:rPr>
        <w:t>о</w:t>
      </w:r>
      <w:r w:rsidRPr="00FA3356">
        <w:rPr>
          <w:sz w:val="26"/>
          <w:szCs w:val="26"/>
        </w:rPr>
        <w:t>строено 1,9 млн. кв. метров жилья, имеется возможность строительства еще 4,5 млн. кв. метров жилья.</w:t>
      </w:r>
    </w:p>
    <w:p w:rsidR="00FA3356" w:rsidRPr="00FA3356" w:rsidRDefault="00FA3356" w:rsidP="00FA3356">
      <w:pPr>
        <w:ind w:firstLine="709"/>
        <w:jc w:val="both"/>
        <w:rPr>
          <w:color w:val="000000"/>
          <w:sz w:val="26"/>
          <w:szCs w:val="26"/>
        </w:rPr>
      </w:pPr>
      <w:r w:rsidRPr="00FA3356">
        <w:rPr>
          <w:color w:val="000000"/>
          <w:sz w:val="26"/>
          <w:szCs w:val="26"/>
        </w:rPr>
        <w:lastRenderedPageBreak/>
        <w:t>На сегодняшний день в стадии строительства находится 78 жилых домов общей площадью 823  тыс. кв. метров. Отмечается снижение заделов жилищного строительства многоквартирного жилья. По сравнению с началом предыдущего г</w:t>
      </w:r>
      <w:r w:rsidRPr="00FA3356">
        <w:rPr>
          <w:color w:val="000000"/>
          <w:sz w:val="26"/>
          <w:szCs w:val="26"/>
        </w:rPr>
        <w:t>о</w:t>
      </w:r>
      <w:r w:rsidRPr="00FA3356">
        <w:rPr>
          <w:color w:val="000000"/>
          <w:sz w:val="26"/>
          <w:szCs w:val="26"/>
        </w:rPr>
        <w:t>да количество строящихся домов снизилось на 24% (со 103 до 78), площадь стро</w:t>
      </w:r>
      <w:r w:rsidRPr="00FA3356">
        <w:rPr>
          <w:color w:val="000000"/>
          <w:sz w:val="26"/>
          <w:szCs w:val="26"/>
        </w:rPr>
        <w:t>я</w:t>
      </w:r>
      <w:r w:rsidRPr="00FA3356">
        <w:rPr>
          <w:color w:val="000000"/>
          <w:sz w:val="26"/>
          <w:szCs w:val="26"/>
        </w:rPr>
        <w:t xml:space="preserve">щегося жилья – на 21% (с 1045 тыс. кв. м до 823 тыс. кв. м). Уменьшилось число застройщиков на 23% (с 57 до 44). </w:t>
      </w:r>
    </w:p>
    <w:p w:rsidR="00653604" w:rsidRPr="00C1798C" w:rsidRDefault="00653604" w:rsidP="00653604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C1798C">
        <w:rPr>
          <w:color w:val="000000" w:themeColor="text1"/>
          <w:sz w:val="26"/>
          <w:szCs w:val="26"/>
          <w:lang w:eastAsia="ru-RU"/>
        </w:rPr>
        <w:t xml:space="preserve">В </w:t>
      </w:r>
      <w:proofErr w:type="gramStart"/>
      <w:r w:rsidRPr="00C1798C">
        <w:rPr>
          <w:color w:val="000000" w:themeColor="text1"/>
          <w:sz w:val="26"/>
          <w:szCs w:val="26"/>
          <w:lang w:eastAsia="ru-RU"/>
        </w:rPr>
        <w:t>рамках</w:t>
      </w:r>
      <w:proofErr w:type="gramEnd"/>
      <w:r w:rsidRPr="00C1798C">
        <w:rPr>
          <w:color w:val="000000" w:themeColor="text1"/>
          <w:sz w:val="26"/>
          <w:szCs w:val="26"/>
          <w:lang w:eastAsia="ru-RU"/>
        </w:rPr>
        <w:t xml:space="preserve"> регионального проекта «Жилье» на 2019 год было запланировано ввести в эксплуатацию 672,0 тыс. кв. м общей площади жилья, или 112,5 % к уро</w:t>
      </w:r>
      <w:r w:rsidRPr="00C1798C">
        <w:rPr>
          <w:color w:val="000000" w:themeColor="text1"/>
          <w:sz w:val="26"/>
          <w:szCs w:val="26"/>
          <w:lang w:eastAsia="ru-RU"/>
        </w:rPr>
        <w:t>в</w:t>
      </w:r>
      <w:r w:rsidRPr="00C1798C">
        <w:rPr>
          <w:color w:val="000000" w:themeColor="text1"/>
          <w:sz w:val="26"/>
          <w:szCs w:val="26"/>
          <w:lang w:eastAsia="ru-RU"/>
        </w:rPr>
        <w:t>ню 2018 года.</w:t>
      </w:r>
      <w:r w:rsidR="00FA3356">
        <w:rPr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C1798C">
        <w:rPr>
          <w:color w:val="000000" w:themeColor="text1"/>
          <w:sz w:val="26"/>
          <w:szCs w:val="26"/>
          <w:lang w:eastAsia="ru-RU"/>
        </w:rPr>
        <w:t xml:space="preserve">Фактически в 2019 году в республике введено в эксплуатацию 656,4 тыс. кв. м общей площади жилья, или 109,7 % к уровню 2018 года (597,5 тыс. кв. м), в том числе построено 490,3 тыс. кв. м многоквартирного жилья (106,8% к уровню 2018 года), 166,1 тыс. кв. м – индивидуальными застройщиками (119,5% к уровню 2018 года). </w:t>
      </w:r>
      <w:proofErr w:type="gramEnd"/>
    </w:p>
    <w:p w:rsidR="00653604" w:rsidRPr="00C1798C" w:rsidRDefault="00653604" w:rsidP="00653604">
      <w:pPr>
        <w:ind w:right="-30" w:firstLine="709"/>
        <w:jc w:val="both"/>
        <w:rPr>
          <w:color w:val="000000" w:themeColor="text1"/>
          <w:sz w:val="26"/>
          <w:szCs w:val="26"/>
          <w:lang w:eastAsia="ru-RU"/>
        </w:rPr>
      </w:pPr>
      <w:r w:rsidRPr="00C1798C">
        <w:rPr>
          <w:color w:val="000000" w:themeColor="text1"/>
          <w:sz w:val="26"/>
          <w:szCs w:val="26"/>
          <w:lang w:eastAsia="ru-RU"/>
        </w:rPr>
        <w:t xml:space="preserve">В 2019 году была </w:t>
      </w:r>
      <w:proofErr w:type="gramStart"/>
      <w:r w:rsidRPr="00C1798C">
        <w:rPr>
          <w:color w:val="000000" w:themeColor="text1"/>
          <w:sz w:val="26"/>
          <w:szCs w:val="26"/>
          <w:lang w:eastAsia="ru-RU"/>
        </w:rPr>
        <w:t>проведена масштабная работа и обеспечен</w:t>
      </w:r>
      <w:proofErr w:type="gramEnd"/>
      <w:r w:rsidRPr="00C1798C">
        <w:rPr>
          <w:color w:val="000000" w:themeColor="text1"/>
          <w:sz w:val="26"/>
          <w:szCs w:val="26"/>
          <w:lang w:eastAsia="ru-RU"/>
        </w:rPr>
        <w:t xml:space="preserve"> переход стро</w:t>
      </w:r>
      <w:r w:rsidRPr="00C1798C">
        <w:rPr>
          <w:color w:val="000000" w:themeColor="text1"/>
          <w:sz w:val="26"/>
          <w:szCs w:val="26"/>
          <w:lang w:eastAsia="ru-RU"/>
        </w:rPr>
        <w:t>и</w:t>
      </w:r>
      <w:r w:rsidRPr="00C1798C">
        <w:rPr>
          <w:color w:val="000000" w:themeColor="text1"/>
          <w:sz w:val="26"/>
          <w:szCs w:val="26"/>
          <w:lang w:eastAsia="ru-RU"/>
        </w:rPr>
        <w:t xml:space="preserve">тельной отрасли  на проектное финансирование с использованием механизма </w:t>
      </w:r>
      <w:r w:rsidR="00FA3356">
        <w:rPr>
          <w:color w:val="000000" w:themeColor="text1"/>
          <w:sz w:val="26"/>
          <w:szCs w:val="26"/>
          <w:lang w:eastAsia="ru-RU"/>
        </w:rPr>
        <w:t xml:space="preserve">      </w:t>
      </w:r>
      <w:proofErr w:type="spellStart"/>
      <w:r w:rsidRPr="00C1798C">
        <w:rPr>
          <w:color w:val="000000" w:themeColor="text1"/>
          <w:sz w:val="26"/>
          <w:szCs w:val="26"/>
          <w:lang w:eastAsia="ru-RU"/>
        </w:rPr>
        <w:t>эскроу</w:t>
      </w:r>
      <w:proofErr w:type="spellEnd"/>
      <w:r w:rsidRPr="00C1798C">
        <w:rPr>
          <w:color w:val="000000" w:themeColor="text1"/>
          <w:sz w:val="26"/>
          <w:szCs w:val="26"/>
          <w:lang w:eastAsia="ru-RU"/>
        </w:rPr>
        <w:t>-счетов.</w:t>
      </w:r>
    </w:p>
    <w:p w:rsidR="007F583A" w:rsidRPr="00EC30EC" w:rsidRDefault="007F583A" w:rsidP="007F583A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  <w:lang w:eastAsia="ru-RU"/>
        </w:rPr>
      </w:pPr>
    </w:p>
    <w:p w:rsidR="0083657B" w:rsidRPr="00086FC4" w:rsidRDefault="0083657B" w:rsidP="000F0485">
      <w:pPr>
        <w:pStyle w:val="a6"/>
        <w:spacing w:line="240" w:lineRule="auto"/>
        <w:ind w:firstLine="680"/>
        <w:rPr>
          <w:i/>
          <w:sz w:val="26"/>
          <w:szCs w:val="26"/>
        </w:rPr>
      </w:pPr>
      <w:r w:rsidRPr="00086FC4">
        <w:rPr>
          <w:sz w:val="26"/>
          <w:szCs w:val="26"/>
        </w:rPr>
        <w:t>2.2.</w:t>
      </w:r>
      <w:r w:rsidRPr="00086FC4">
        <w:rPr>
          <w:i/>
          <w:sz w:val="26"/>
          <w:szCs w:val="26"/>
        </w:rPr>
        <w:t xml:space="preserve"> Негативные эффекты, связанные с существованием рассматриваемой проблемы, и их количественная оценка:</w:t>
      </w:r>
    </w:p>
    <w:p w:rsidR="003E5BF5" w:rsidRPr="00FA3356" w:rsidRDefault="003E5BF5" w:rsidP="003E5BF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A3356">
        <w:rPr>
          <w:color w:val="000000"/>
          <w:sz w:val="26"/>
          <w:szCs w:val="26"/>
        </w:rPr>
        <w:t xml:space="preserve">тмечается снижение заделов </w:t>
      </w:r>
      <w:r>
        <w:rPr>
          <w:color w:val="000000"/>
          <w:sz w:val="26"/>
          <w:szCs w:val="26"/>
        </w:rPr>
        <w:t xml:space="preserve">индивидуального и многоквартирного </w:t>
      </w:r>
      <w:r w:rsidRPr="00FA3356">
        <w:rPr>
          <w:color w:val="000000"/>
          <w:sz w:val="26"/>
          <w:szCs w:val="26"/>
        </w:rPr>
        <w:t>жили</w:t>
      </w:r>
      <w:r w:rsidRPr="00FA3356">
        <w:rPr>
          <w:color w:val="000000"/>
          <w:sz w:val="26"/>
          <w:szCs w:val="26"/>
        </w:rPr>
        <w:t>щ</w:t>
      </w:r>
      <w:r w:rsidRPr="00FA3356">
        <w:rPr>
          <w:color w:val="000000"/>
          <w:sz w:val="26"/>
          <w:szCs w:val="26"/>
        </w:rPr>
        <w:t>ного строительства. По сравнению с началом предыдущего года количество стро</w:t>
      </w:r>
      <w:r w:rsidRPr="00FA3356">
        <w:rPr>
          <w:color w:val="000000"/>
          <w:sz w:val="26"/>
          <w:szCs w:val="26"/>
        </w:rPr>
        <w:t>я</w:t>
      </w:r>
      <w:r w:rsidRPr="00FA3356">
        <w:rPr>
          <w:color w:val="000000"/>
          <w:sz w:val="26"/>
          <w:szCs w:val="26"/>
        </w:rPr>
        <w:t xml:space="preserve">щихся домов снизилось на 24% (со 103 до 78), площадь строящегося жилья – на 21% (с 1045 тыс. кв. м до 823 тыс. кв. м). Уменьшилось число застройщиков на 23% (с 57 до 44). </w:t>
      </w:r>
    </w:p>
    <w:p w:rsidR="0083657B" w:rsidRPr="00086FC4" w:rsidRDefault="0083657B" w:rsidP="000F0485">
      <w:pPr>
        <w:pStyle w:val="a6"/>
        <w:spacing w:line="240" w:lineRule="auto"/>
        <w:ind w:firstLine="680"/>
        <w:rPr>
          <w:sz w:val="26"/>
          <w:szCs w:val="26"/>
        </w:rPr>
      </w:pPr>
      <w:r w:rsidRPr="00086FC4">
        <w:rPr>
          <w:sz w:val="26"/>
          <w:szCs w:val="26"/>
        </w:rPr>
        <w:t xml:space="preserve">2.3. </w:t>
      </w:r>
      <w:r w:rsidRPr="00086FC4">
        <w:rPr>
          <w:i/>
          <w:sz w:val="26"/>
          <w:szCs w:val="26"/>
        </w:rPr>
        <w:t>Основные группы субъектов предпринимательской и инвестиционной деятельности, интересы которых затронуты существующей проблемой, и их к</w:t>
      </w:r>
      <w:r w:rsidRPr="00086FC4">
        <w:rPr>
          <w:i/>
          <w:sz w:val="26"/>
          <w:szCs w:val="26"/>
        </w:rPr>
        <w:t>о</w:t>
      </w:r>
      <w:r w:rsidRPr="00086FC4">
        <w:rPr>
          <w:i/>
          <w:sz w:val="26"/>
          <w:szCs w:val="26"/>
        </w:rPr>
        <w:t>личественная оценка:</w:t>
      </w:r>
    </w:p>
    <w:p w:rsidR="0083657B" w:rsidRPr="00EC30EC" w:rsidRDefault="0083657B" w:rsidP="000F0485">
      <w:pPr>
        <w:ind w:firstLine="567"/>
        <w:jc w:val="both"/>
        <w:rPr>
          <w:color w:val="FF0000"/>
          <w:sz w:val="26"/>
          <w:szCs w:val="26"/>
        </w:rPr>
      </w:pPr>
      <w:r w:rsidRPr="00BA063A">
        <w:rPr>
          <w:sz w:val="26"/>
          <w:szCs w:val="26"/>
        </w:rPr>
        <w:t xml:space="preserve">Проект </w:t>
      </w:r>
      <w:r w:rsidR="008F229E" w:rsidRPr="00BA063A">
        <w:rPr>
          <w:sz w:val="26"/>
          <w:szCs w:val="26"/>
        </w:rPr>
        <w:t>постановления</w:t>
      </w:r>
      <w:r w:rsidRPr="00BA063A">
        <w:rPr>
          <w:sz w:val="26"/>
          <w:szCs w:val="26"/>
        </w:rPr>
        <w:t xml:space="preserve"> содержит нормы, затрагивающие интересы </w:t>
      </w:r>
      <w:r w:rsidR="00905EEC" w:rsidRPr="00BA063A">
        <w:rPr>
          <w:sz w:val="26"/>
          <w:szCs w:val="26"/>
        </w:rPr>
        <w:t>субъектов предпринимательской и инвестиционной деятельности</w:t>
      </w:r>
      <w:r w:rsidRPr="00BA063A">
        <w:rPr>
          <w:sz w:val="26"/>
          <w:szCs w:val="26"/>
        </w:rPr>
        <w:t xml:space="preserve">, заинтересованных в </w:t>
      </w:r>
      <w:r w:rsidR="00171811" w:rsidRPr="00BA063A">
        <w:rPr>
          <w:sz w:val="26"/>
          <w:szCs w:val="26"/>
        </w:rPr>
        <w:t>стро</w:t>
      </w:r>
      <w:r w:rsidR="00171811" w:rsidRPr="00BA063A">
        <w:rPr>
          <w:sz w:val="26"/>
          <w:szCs w:val="26"/>
        </w:rPr>
        <w:t>и</w:t>
      </w:r>
      <w:r w:rsidR="00171811" w:rsidRPr="00BA063A">
        <w:rPr>
          <w:sz w:val="26"/>
          <w:szCs w:val="26"/>
        </w:rPr>
        <w:t>тельств</w:t>
      </w:r>
      <w:r w:rsidR="00FA3356" w:rsidRPr="00BA063A">
        <w:rPr>
          <w:sz w:val="26"/>
          <w:szCs w:val="26"/>
        </w:rPr>
        <w:t>е</w:t>
      </w:r>
      <w:r w:rsidR="00171811" w:rsidRPr="00BA063A">
        <w:rPr>
          <w:sz w:val="26"/>
          <w:szCs w:val="26"/>
        </w:rPr>
        <w:t xml:space="preserve"> </w:t>
      </w:r>
      <w:r w:rsidR="00A6706D" w:rsidRPr="00BA063A">
        <w:rPr>
          <w:sz w:val="26"/>
          <w:szCs w:val="26"/>
        </w:rPr>
        <w:t xml:space="preserve">индивидуального и </w:t>
      </w:r>
      <w:r w:rsidR="00FA3356" w:rsidRPr="00BA063A">
        <w:rPr>
          <w:sz w:val="26"/>
          <w:szCs w:val="26"/>
        </w:rPr>
        <w:t xml:space="preserve">многоквартирного </w:t>
      </w:r>
      <w:r w:rsidR="00FA3356" w:rsidRPr="00FA3356">
        <w:rPr>
          <w:color w:val="000000"/>
          <w:sz w:val="26"/>
          <w:szCs w:val="26"/>
        </w:rPr>
        <w:t>жилья.</w:t>
      </w:r>
    </w:p>
    <w:p w:rsidR="0083657B" w:rsidRPr="00086FC4" w:rsidRDefault="0083657B" w:rsidP="000F0485">
      <w:pPr>
        <w:ind w:firstLine="680"/>
        <w:jc w:val="both"/>
        <w:rPr>
          <w:sz w:val="26"/>
          <w:szCs w:val="26"/>
        </w:rPr>
      </w:pPr>
      <w:r w:rsidRPr="00086FC4">
        <w:rPr>
          <w:sz w:val="26"/>
          <w:szCs w:val="26"/>
        </w:rPr>
        <w:t>2.4.</w:t>
      </w:r>
      <w:r w:rsidRPr="00086FC4">
        <w:rPr>
          <w:i/>
          <w:sz w:val="26"/>
          <w:szCs w:val="26"/>
        </w:rPr>
        <w:t xml:space="preserve"> Риски и предполагаемые последствия, связанные с сохранением текущ</w:t>
      </w:r>
      <w:r w:rsidRPr="00086FC4">
        <w:rPr>
          <w:i/>
          <w:sz w:val="26"/>
          <w:szCs w:val="26"/>
        </w:rPr>
        <w:t>е</w:t>
      </w:r>
      <w:r w:rsidRPr="00086FC4">
        <w:rPr>
          <w:i/>
          <w:sz w:val="26"/>
          <w:szCs w:val="26"/>
        </w:rPr>
        <w:t>го положения:</w:t>
      </w:r>
    </w:p>
    <w:p w:rsidR="002D6F45" w:rsidRPr="002D6F45" w:rsidRDefault="00057E6E" w:rsidP="002D6F45">
      <w:pPr>
        <w:ind w:firstLine="567"/>
        <w:jc w:val="both"/>
        <w:rPr>
          <w:sz w:val="26"/>
          <w:szCs w:val="26"/>
        </w:rPr>
      </w:pPr>
      <w:r w:rsidRPr="002D6F45">
        <w:rPr>
          <w:sz w:val="26"/>
          <w:szCs w:val="26"/>
        </w:rPr>
        <w:t>Риски и предполагаемые последствия, связанные с сохранением текущего п</w:t>
      </w:r>
      <w:r w:rsidRPr="002D6F45">
        <w:rPr>
          <w:sz w:val="26"/>
          <w:szCs w:val="26"/>
        </w:rPr>
        <w:t>о</w:t>
      </w:r>
      <w:r w:rsidRPr="002D6F45">
        <w:rPr>
          <w:sz w:val="26"/>
          <w:szCs w:val="26"/>
        </w:rPr>
        <w:t>ложения, схожи с негативными эффектами при сохранении текущего</w:t>
      </w:r>
      <w:r w:rsidR="00EC30EC" w:rsidRPr="002D6F45">
        <w:rPr>
          <w:sz w:val="26"/>
          <w:szCs w:val="26"/>
        </w:rPr>
        <w:t xml:space="preserve"> положения, указанными в п.2.2.</w:t>
      </w:r>
    </w:p>
    <w:p w:rsidR="00B67958" w:rsidRPr="0027145E" w:rsidRDefault="00B67958" w:rsidP="000F0485">
      <w:pPr>
        <w:ind w:firstLine="680"/>
        <w:jc w:val="both"/>
        <w:rPr>
          <w:color w:val="000000"/>
          <w:sz w:val="26"/>
          <w:szCs w:val="20"/>
        </w:rPr>
      </w:pPr>
    </w:p>
    <w:p w:rsidR="00B67958" w:rsidRPr="0027145E" w:rsidRDefault="0083657B" w:rsidP="00697756">
      <w:pPr>
        <w:pStyle w:val="ConsPlusNonformat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45E">
        <w:rPr>
          <w:rFonts w:ascii="Times New Roman" w:hAnsi="Times New Roman" w:cs="Times New Roman"/>
          <w:b/>
          <w:sz w:val="26"/>
          <w:szCs w:val="26"/>
        </w:rPr>
        <w:t>3. Определение целей предлагаемого правового регулирования</w:t>
      </w:r>
    </w:p>
    <w:p w:rsidR="0083657B" w:rsidRPr="0027145E" w:rsidRDefault="0083657B" w:rsidP="000F0485">
      <w:pPr>
        <w:pStyle w:val="a6"/>
        <w:spacing w:line="240" w:lineRule="auto"/>
        <w:ind w:firstLine="680"/>
        <w:rPr>
          <w:i/>
          <w:sz w:val="26"/>
          <w:szCs w:val="26"/>
        </w:rPr>
      </w:pPr>
      <w:r w:rsidRPr="0027145E">
        <w:rPr>
          <w:i/>
          <w:sz w:val="26"/>
          <w:szCs w:val="26"/>
        </w:rPr>
        <w:t xml:space="preserve">Основные цели правового регулирования: </w:t>
      </w:r>
    </w:p>
    <w:p w:rsidR="0083657B" w:rsidRPr="00EC30EC" w:rsidRDefault="00CE705E" w:rsidP="000F0485">
      <w:pPr>
        <w:ind w:firstLine="680"/>
        <w:jc w:val="both"/>
        <w:rPr>
          <w:color w:val="FF0000"/>
          <w:sz w:val="26"/>
          <w:szCs w:val="26"/>
        </w:rPr>
      </w:pPr>
      <w:proofErr w:type="gramStart"/>
      <w:r w:rsidRPr="0027145E">
        <w:rPr>
          <w:sz w:val="26"/>
          <w:szCs w:val="26"/>
        </w:rPr>
        <w:t>Основной ц</w:t>
      </w:r>
      <w:r w:rsidR="0083657B" w:rsidRPr="0027145E">
        <w:rPr>
          <w:sz w:val="26"/>
          <w:szCs w:val="26"/>
        </w:rPr>
        <w:t>ел</w:t>
      </w:r>
      <w:r w:rsidRPr="0027145E">
        <w:rPr>
          <w:sz w:val="26"/>
          <w:szCs w:val="26"/>
        </w:rPr>
        <w:t>ью</w:t>
      </w:r>
      <w:r w:rsidR="0083657B" w:rsidRPr="0027145E">
        <w:rPr>
          <w:sz w:val="26"/>
          <w:szCs w:val="26"/>
        </w:rPr>
        <w:t xml:space="preserve"> п</w:t>
      </w:r>
      <w:r w:rsidR="00104339" w:rsidRPr="0027145E">
        <w:rPr>
          <w:sz w:val="26"/>
          <w:szCs w:val="26"/>
        </w:rPr>
        <w:t>равового регулирования является</w:t>
      </w:r>
      <w:r w:rsidR="0083657B" w:rsidRPr="0027145E">
        <w:rPr>
          <w:sz w:val="26"/>
          <w:szCs w:val="26"/>
        </w:rPr>
        <w:t xml:space="preserve"> </w:t>
      </w:r>
      <w:r w:rsidR="00F17EE8" w:rsidRPr="00F17EE8">
        <w:rPr>
          <w:sz w:val="26"/>
          <w:szCs w:val="26"/>
          <w:lang w:eastAsia="ru-RU"/>
        </w:rPr>
        <w:t xml:space="preserve">допуск </w:t>
      </w:r>
      <w:r w:rsidR="00F17EE8" w:rsidRPr="00F17EE8">
        <w:rPr>
          <w:sz w:val="26"/>
          <w:szCs w:val="26"/>
        </w:rPr>
        <w:t>субъектов пре</w:t>
      </w:r>
      <w:r w:rsidR="00F17EE8" w:rsidRPr="00F17EE8">
        <w:rPr>
          <w:sz w:val="26"/>
          <w:szCs w:val="26"/>
        </w:rPr>
        <w:t>д</w:t>
      </w:r>
      <w:r w:rsidR="00F17EE8" w:rsidRPr="00F17EE8">
        <w:rPr>
          <w:sz w:val="26"/>
          <w:szCs w:val="26"/>
        </w:rPr>
        <w:t xml:space="preserve">принимательской и инвестиционной деятельности </w:t>
      </w:r>
      <w:r w:rsidR="00F17EE8" w:rsidRPr="00F17EE8">
        <w:rPr>
          <w:sz w:val="26"/>
          <w:szCs w:val="26"/>
          <w:lang w:eastAsia="ru-RU"/>
        </w:rPr>
        <w:t xml:space="preserve">на участие в </w:t>
      </w:r>
      <w:r w:rsidR="00F17EE8" w:rsidRPr="00F17EE8">
        <w:rPr>
          <w:bCs/>
          <w:sz w:val="26"/>
          <w:szCs w:val="26"/>
        </w:rPr>
        <w:t>отбор</w:t>
      </w:r>
      <w:r w:rsidR="00F17EE8">
        <w:rPr>
          <w:bCs/>
          <w:sz w:val="26"/>
          <w:szCs w:val="26"/>
        </w:rPr>
        <w:t>е</w:t>
      </w:r>
      <w:r w:rsidR="00F17EE8" w:rsidRPr="00F17EE8">
        <w:rPr>
          <w:bCs/>
          <w:sz w:val="26"/>
          <w:szCs w:val="26"/>
        </w:rPr>
        <w:t xml:space="preserve"> </w:t>
      </w:r>
      <w:r w:rsidR="00F17EE8" w:rsidRPr="000B62E8">
        <w:rPr>
          <w:bCs/>
          <w:sz w:val="26"/>
          <w:szCs w:val="26"/>
        </w:rPr>
        <w:t>проектов строительства объектов инженерной инфраструктуры для жилищного строител</w:t>
      </w:r>
      <w:r w:rsidR="00F17EE8" w:rsidRPr="000B62E8">
        <w:rPr>
          <w:bCs/>
          <w:sz w:val="26"/>
          <w:szCs w:val="26"/>
        </w:rPr>
        <w:t>ь</w:t>
      </w:r>
      <w:r w:rsidR="00F17EE8" w:rsidRPr="000B62E8">
        <w:rPr>
          <w:bCs/>
          <w:sz w:val="26"/>
          <w:szCs w:val="26"/>
        </w:rPr>
        <w:t>ства для реализации индивидуальной программы социально-экономического ра</w:t>
      </w:r>
      <w:r w:rsidR="00F17EE8" w:rsidRPr="000B62E8">
        <w:rPr>
          <w:bCs/>
          <w:sz w:val="26"/>
          <w:szCs w:val="26"/>
        </w:rPr>
        <w:t>з</w:t>
      </w:r>
      <w:r w:rsidR="00F17EE8" w:rsidRPr="000B62E8">
        <w:rPr>
          <w:bCs/>
          <w:sz w:val="26"/>
          <w:szCs w:val="26"/>
        </w:rPr>
        <w:t>вития Чувашской Республики на 2020-2024 годы</w:t>
      </w:r>
      <w:proofErr w:type="gramEnd"/>
    </w:p>
    <w:p w:rsidR="000B20C7" w:rsidRPr="0027145E" w:rsidRDefault="000B20C7" w:rsidP="000F0485">
      <w:pPr>
        <w:pStyle w:val="ConsPlusNonformat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B67958" w:rsidRPr="0027145E" w:rsidRDefault="0083657B" w:rsidP="0030202F">
      <w:pPr>
        <w:pStyle w:val="ConsPlusNonformat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45E">
        <w:rPr>
          <w:rFonts w:ascii="Times New Roman" w:hAnsi="Times New Roman" w:cs="Times New Roman"/>
          <w:b/>
          <w:sz w:val="26"/>
          <w:szCs w:val="26"/>
        </w:rPr>
        <w:t>4. Возможные варианты достижения поставленных целей</w:t>
      </w:r>
    </w:p>
    <w:p w:rsidR="0083657B" w:rsidRPr="0027145E" w:rsidRDefault="0083657B" w:rsidP="000F0485">
      <w:pPr>
        <w:ind w:firstLine="680"/>
        <w:jc w:val="both"/>
        <w:rPr>
          <w:i/>
          <w:sz w:val="26"/>
          <w:szCs w:val="26"/>
        </w:rPr>
      </w:pPr>
      <w:r w:rsidRPr="0027145E">
        <w:rPr>
          <w:sz w:val="26"/>
          <w:szCs w:val="26"/>
        </w:rPr>
        <w:t xml:space="preserve">В </w:t>
      </w:r>
      <w:proofErr w:type="gramStart"/>
      <w:r w:rsidRPr="0027145E">
        <w:rPr>
          <w:sz w:val="26"/>
          <w:szCs w:val="26"/>
        </w:rPr>
        <w:t>рамках</w:t>
      </w:r>
      <w:proofErr w:type="gramEnd"/>
      <w:r w:rsidRPr="0027145E">
        <w:rPr>
          <w:sz w:val="26"/>
          <w:szCs w:val="26"/>
        </w:rPr>
        <w:t xml:space="preserve"> оценки </w:t>
      </w:r>
      <w:r w:rsidR="00A01848" w:rsidRPr="0027145E">
        <w:rPr>
          <w:sz w:val="26"/>
          <w:szCs w:val="26"/>
        </w:rPr>
        <w:t xml:space="preserve">регулирующего воздействия </w:t>
      </w:r>
      <w:r w:rsidRPr="0027145E">
        <w:rPr>
          <w:sz w:val="26"/>
          <w:szCs w:val="26"/>
        </w:rPr>
        <w:t>были выделены следующие варианты государственного регулирования:</w:t>
      </w:r>
    </w:p>
    <w:p w:rsidR="0083657B" w:rsidRPr="0027145E" w:rsidRDefault="0083657B" w:rsidP="000F0485">
      <w:pPr>
        <w:ind w:firstLine="680"/>
        <w:jc w:val="both"/>
        <w:rPr>
          <w:i/>
          <w:sz w:val="26"/>
          <w:szCs w:val="26"/>
          <w:shd w:val="clear" w:color="auto" w:fill="FFFFFF"/>
        </w:rPr>
      </w:pPr>
      <w:r w:rsidRPr="0027145E">
        <w:rPr>
          <w:i/>
          <w:sz w:val="26"/>
          <w:szCs w:val="26"/>
        </w:rPr>
        <w:t>4.1. Невмешательство:</w:t>
      </w:r>
      <w:r w:rsidRPr="0027145E">
        <w:t xml:space="preserve"> </w:t>
      </w:r>
      <w:r w:rsidR="00A01848" w:rsidRPr="0027145E">
        <w:rPr>
          <w:sz w:val="26"/>
          <w:szCs w:val="26"/>
        </w:rPr>
        <w:t>сохранение текущего положения</w:t>
      </w:r>
      <w:r w:rsidR="00A01848" w:rsidRPr="0027145E">
        <w:t xml:space="preserve">, т.е. </w:t>
      </w:r>
      <w:proofErr w:type="gramStart"/>
      <w:r w:rsidRPr="0027145E">
        <w:rPr>
          <w:sz w:val="26"/>
          <w:szCs w:val="26"/>
        </w:rPr>
        <w:t xml:space="preserve">не </w:t>
      </w:r>
      <w:r w:rsidR="00B75A47" w:rsidRPr="0027145E">
        <w:rPr>
          <w:sz w:val="26"/>
          <w:szCs w:val="26"/>
        </w:rPr>
        <w:t>принятие</w:t>
      </w:r>
      <w:proofErr w:type="gramEnd"/>
      <w:r w:rsidR="00B75A47" w:rsidRPr="0027145E">
        <w:rPr>
          <w:sz w:val="26"/>
          <w:szCs w:val="26"/>
        </w:rPr>
        <w:t xml:space="preserve"> проекта постано</w:t>
      </w:r>
      <w:r w:rsidR="00DE3C79" w:rsidRPr="0027145E">
        <w:rPr>
          <w:sz w:val="26"/>
          <w:szCs w:val="26"/>
        </w:rPr>
        <w:t>в</w:t>
      </w:r>
      <w:r w:rsidR="00B75A47" w:rsidRPr="0027145E">
        <w:rPr>
          <w:sz w:val="26"/>
          <w:szCs w:val="26"/>
        </w:rPr>
        <w:t>ления</w:t>
      </w:r>
      <w:r w:rsidRPr="0027145E">
        <w:rPr>
          <w:sz w:val="26"/>
          <w:szCs w:val="26"/>
        </w:rPr>
        <w:t>.</w:t>
      </w:r>
    </w:p>
    <w:p w:rsidR="00E53B4B" w:rsidRPr="0027145E" w:rsidRDefault="0083657B" w:rsidP="00057E6E">
      <w:pPr>
        <w:ind w:firstLine="680"/>
        <w:jc w:val="both"/>
        <w:rPr>
          <w:sz w:val="26"/>
          <w:szCs w:val="26"/>
        </w:rPr>
      </w:pPr>
      <w:r w:rsidRPr="0027145E">
        <w:rPr>
          <w:i/>
          <w:sz w:val="26"/>
          <w:szCs w:val="26"/>
          <w:shd w:val="clear" w:color="auto" w:fill="FFFFFF"/>
        </w:rPr>
        <w:lastRenderedPageBreak/>
        <w:t>4.2</w:t>
      </w:r>
      <w:r w:rsidRPr="0027145E">
        <w:rPr>
          <w:sz w:val="26"/>
          <w:szCs w:val="26"/>
          <w:shd w:val="clear" w:color="auto" w:fill="FFFFFF"/>
        </w:rPr>
        <w:t xml:space="preserve">. </w:t>
      </w:r>
      <w:r w:rsidRPr="0027145E">
        <w:rPr>
          <w:i/>
          <w:sz w:val="26"/>
          <w:szCs w:val="26"/>
          <w:shd w:val="clear" w:color="auto" w:fill="FFFFFF"/>
        </w:rPr>
        <w:t>Совершенствование применения существующего регулирования</w:t>
      </w:r>
      <w:r w:rsidR="00C831E3" w:rsidRPr="0027145E">
        <w:rPr>
          <w:i/>
          <w:sz w:val="26"/>
          <w:szCs w:val="26"/>
          <w:shd w:val="clear" w:color="auto" w:fill="FFFFFF"/>
        </w:rPr>
        <w:t>:</w:t>
      </w:r>
      <w:r w:rsidRPr="0027145E">
        <w:rPr>
          <w:i/>
          <w:sz w:val="26"/>
          <w:szCs w:val="26"/>
          <w:shd w:val="clear" w:color="auto" w:fill="FFFFFF"/>
        </w:rPr>
        <w:t xml:space="preserve"> </w:t>
      </w:r>
      <w:r w:rsidR="00C831E3" w:rsidRPr="0027145E">
        <w:rPr>
          <w:sz w:val="26"/>
          <w:szCs w:val="26"/>
        </w:rPr>
        <w:t>не ра</w:t>
      </w:r>
      <w:r w:rsidR="00C831E3" w:rsidRPr="0027145E">
        <w:rPr>
          <w:sz w:val="26"/>
          <w:szCs w:val="26"/>
        </w:rPr>
        <w:t>с</w:t>
      </w:r>
      <w:r w:rsidR="00C831E3" w:rsidRPr="0027145E">
        <w:rPr>
          <w:sz w:val="26"/>
          <w:szCs w:val="26"/>
        </w:rPr>
        <w:t>сматривается.</w:t>
      </w:r>
    </w:p>
    <w:p w:rsidR="004545C4" w:rsidRDefault="0083657B" w:rsidP="004545C4">
      <w:pPr>
        <w:ind w:firstLine="680"/>
        <w:jc w:val="both"/>
        <w:rPr>
          <w:i/>
          <w:sz w:val="26"/>
          <w:szCs w:val="26"/>
        </w:rPr>
      </w:pPr>
      <w:r w:rsidRPr="0027145E">
        <w:rPr>
          <w:i/>
          <w:sz w:val="26"/>
          <w:szCs w:val="26"/>
        </w:rPr>
        <w:t>4.</w:t>
      </w:r>
      <w:r w:rsidR="009513B8" w:rsidRPr="0027145E">
        <w:rPr>
          <w:i/>
          <w:sz w:val="26"/>
          <w:szCs w:val="26"/>
        </w:rPr>
        <w:t>3</w:t>
      </w:r>
      <w:r w:rsidRPr="0027145E">
        <w:rPr>
          <w:i/>
          <w:sz w:val="26"/>
          <w:szCs w:val="26"/>
        </w:rPr>
        <w:t>.</w:t>
      </w:r>
      <w:r w:rsidRPr="0027145E">
        <w:rPr>
          <w:sz w:val="26"/>
          <w:szCs w:val="26"/>
        </w:rPr>
        <w:t xml:space="preserve"> </w:t>
      </w:r>
      <w:r w:rsidRPr="0027145E">
        <w:rPr>
          <w:i/>
          <w:sz w:val="26"/>
          <w:szCs w:val="26"/>
        </w:rPr>
        <w:t xml:space="preserve">Прямое государственное регулирование (форма): </w:t>
      </w:r>
      <w:r w:rsidR="00C831E3" w:rsidRPr="0027145E">
        <w:rPr>
          <w:sz w:val="26"/>
          <w:szCs w:val="26"/>
        </w:rPr>
        <w:t>принятие проекта п</w:t>
      </w:r>
      <w:r w:rsidR="00C831E3" w:rsidRPr="0027145E">
        <w:rPr>
          <w:sz w:val="26"/>
          <w:szCs w:val="26"/>
        </w:rPr>
        <w:t>о</w:t>
      </w:r>
      <w:r w:rsidR="00C831E3" w:rsidRPr="0027145E">
        <w:rPr>
          <w:sz w:val="26"/>
          <w:szCs w:val="26"/>
        </w:rPr>
        <w:t xml:space="preserve">становления, предусматривающего </w:t>
      </w:r>
      <w:r w:rsidR="004545C4" w:rsidRPr="00F17EE8">
        <w:rPr>
          <w:bCs/>
          <w:sz w:val="26"/>
          <w:szCs w:val="26"/>
        </w:rPr>
        <w:t xml:space="preserve">отбор </w:t>
      </w:r>
      <w:r w:rsidR="004545C4" w:rsidRPr="000B62E8">
        <w:rPr>
          <w:bCs/>
          <w:sz w:val="26"/>
          <w:szCs w:val="26"/>
        </w:rPr>
        <w:t>проектов строительства объектов инж</w:t>
      </w:r>
      <w:r w:rsidR="004545C4" w:rsidRPr="000B62E8">
        <w:rPr>
          <w:bCs/>
          <w:sz w:val="26"/>
          <w:szCs w:val="26"/>
        </w:rPr>
        <w:t>е</w:t>
      </w:r>
      <w:r w:rsidR="004545C4" w:rsidRPr="000B62E8">
        <w:rPr>
          <w:bCs/>
          <w:sz w:val="26"/>
          <w:szCs w:val="26"/>
        </w:rPr>
        <w:t>нерной инфраструктуры для жилищного строительства для реализации индивид</w:t>
      </w:r>
      <w:r w:rsidR="004545C4" w:rsidRPr="000B62E8">
        <w:rPr>
          <w:bCs/>
          <w:sz w:val="26"/>
          <w:szCs w:val="26"/>
        </w:rPr>
        <w:t>у</w:t>
      </w:r>
      <w:r w:rsidR="004545C4" w:rsidRPr="000B62E8">
        <w:rPr>
          <w:bCs/>
          <w:sz w:val="26"/>
          <w:szCs w:val="26"/>
        </w:rPr>
        <w:t>альной программы социально-экономического развития Чувашской Республики на 2020-2024 годы</w:t>
      </w:r>
      <w:r w:rsidR="004545C4" w:rsidRPr="004545C4">
        <w:rPr>
          <w:i/>
          <w:sz w:val="26"/>
          <w:szCs w:val="26"/>
        </w:rPr>
        <w:t xml:space="preserve"> </w:t>
      </w:r>
    </w:p>
    <w:p w:rsidR="00B67958" w:rsidRPr="00697756" w:rsidRDefault="00C83695" w:rsidP="004545C4">
      <w:pPr>
        <w:ind w:firstLine="680"/>
        <w:jc w:val="both"/>
        <w:rPr>
          <w:b/>
          <w:sz w:val="26"/>
          <w:szCs w:val="26"/>
        </w:rPr>
      </w:pPr>
      <w:r w:rsidRPr="0027145E">
        <w:rPr>
          <w:b/>
          <w:sz w:val="26"/>
          <w:szCs w:val="26"/>
        </w:rPr>
        <w:t xml:space="preserve"> </w:t>
      </w:r>
      <w:r w:rsidR="0083657B" w:rsidRPr="0027145E">
        <w:rPr>
          <w:b/>
          <w:sz w:val="26"/>
          <w:szCs w:val="26"/>
        </w:rPr>
        <w:t>Сравнение возможных вариантов решения проблемы</w:t>
      </w:r>
    </w:p>
    <w:p w:rsidR="0083657B" w:rsidRPr="0027145E" w:rsidRDefault="0083657B" w:rsidP="000F0485">
      <w:pPr>
        <w:ind w:firstLine="680"/>
        <w:jc w:val="both"/>
        <w:rPr>
          <w:sz w:val="26"/>
          <w:szCs w:val="26"/>
        </w:rPr>
      </w:pPr>
      <w:r w:rsidRPr="0027145E">
        <w:rPr>
          <w:i/>
          <w:sz w:val="26"/>
          <w:szCs w:val="26"/>
        </w:rPr>
        <w:t>5.1. Социальные группы, экономические секторы или территории, на кот</w:t>
      </w:r>
      <w:r w:rsidRPr="0027145E">
        <w:rPr>
          <w:i/>
          <w:sz w:val="26"/>
          <w:szCs w:val="26"/>
        </w:rPr>
        <w:t>о</w:t>
      </w:r>
      <w:r w:rsidRPr="0027145E">
        <w:rPr>
          <w:i/>
          <w:sz w:val="26"/>
          <w:szCs w:val="26"/>
        </w:rPr>
        <w:t>рые будет оказано воздействие:</w:t>
      </w:r>
    </w:p>
    <w:p w:rsidR="0095779D" w:rsidRPr="0027145E" w:rsidRDefault="0083657B" w:rsidP="000F0485">
      <w:pPr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 w:rsidRPr="0027145E">
        <w:rPr>
          <w:sz w:val="26"/>
          <w:szCs w:val="26"/>
        </w:rPr>
        <w:t xml:space="preserve">государство </w:t>
      </w:r>
      <w:r w:rsidR="00433F6E" w:rsidRPr="0027145E">
        <w:rPr>
          <w:sz w:val="26"/>
          <w:szCs w:val="26"/>
        </w:rPr>
        <w:t>–</w:t>
      </w:r>
      <w:r w:rsidR="0095779D" w:rsidRPr="0027145E">
        <w:rPr>
          <w:sz w:val="26"/>
          <w:szCs w:val="26"/>
        </w:rPr>
        <w:t xml:space="preserve"> </w:t>
      </w:r>
      <w:r w:rsidRPr="0027145E">
        <w:rPr>
          <w:sz w:val="26"/>
          <w:szCs w:val="26"/>
        </w:rPr>
        <w:t xml:space="preserve">в лице </w:t>
      </w:r>
      <w:r w:rsidR="009513B8" w:rsidRPr="0027145E">
        <w:rPr>
          <w:sz w:val="26"/>
          <w:szCs w:val="26"/>
        </w:rPr>
        <w:t>органов исполнительной власти Чувашской Республ</w:t>
      </w:r>
      <w:r w:rsidR="009513B8" w:rsidRPr="0027145E">
        <w:rPr>
          <w:sz w:val="26"/>
          <w:szCs w:val="26"/>
        </w:rPr>
        <w:t>и</w:t>
      </w:r>
      <w:r w:rsidR="00433F6E" w:rsidRPr="0027145E">
        <w:rPr>
          <w:sz w:val="26"/>
          <w:szCs w:val="26"/>
        </w:rPr>
        <w:t>к</w:t>
      </w:r>
      <w:r w:rsidR="009513B8" w:rsidRPr="0027145E">
        <w:rPr>
          <w:sz w:val="26"/>
          <w:szCs w:val="26"/>
        </w:rPr>
        <w:t>и</w:t>
      </w:r>
      <w:r w:rsidR="00CE766D" w:rsidRPr="0027145E">
        <w:rPr>
          <w:sz w:val="26"/>
          <w:szCs w:val="26"/>
        </w:rPr>
        <w:t>, органов местного самоуправления Чувашской Республики</w:t>
      </w:r>
      <w:r w:rsidR="0095779D" w:rsidRPr="0027145E">
        <w:rPr>
          <w:sz w:val="26"/>
          <w:szCs w:val="26"/>
          <w:lang w:eastAsia="ru-RU"/>
        </w:rPr>
        <w:t>;</w:t>
      </w:r>
    </w:p>
    <w:p w:rsidR="009513B8" w:rsidRPr="004545C4" w:rsidRDefault="0083657B" w:rsidP="000F0485">
      <w:pPr>
        <w:pStyle w:val="-"/>
        <w:spacing w:line="240" w:lineRule="auto"/>
        <w:ind w:left="0" w:firstLine="680"/>
        <w:rPr>
          <w:sz w:val="26"/>
          <w:szCs w:val="26"/>
          <w:lang w:val="ru-RU"/>
        </w:rPr>
      </w:pPr>
      <w:r w:rsidRPr="0027145E">
        <w:rPr>
          <w:sz w:val="26"/>
          <w:szCs w:val="26"/>
          <w:lang w:val="ru-RU"/>
        </w:rPr>
        <w:t xml:space="preserve">субъекты предпринимательской деятельности </w:t>
      </w:r>
      <w:r w:rsidR="00CE766D" w:rsidRPr="0027145E">
        <w:rPr>
          <w:sz w:val="26"/>
          <w:szCs w:val="26"/>
          <w:lang w:val="ru-RU"/>
        </w:rPr>
        <w:t>и инвестиционной деятельн</w:t>
      </w:r>
      <w:r w:rsidR="00CE766D" w:rsidRPr="0027145E">
        <w:rPr>
          <w:sz w:val="26"/>
          <w:szCs w:val="26"/>
          <w:lang w:val="ru-RU"/>
        </w:rPr>
        <w:t>о</w:t>
      </w:r>
      <w:r w:rsidR="00CE766D" w:rsidRPr="0027145E">
        <w:rPr>
          <w:sz w:val="26"/>
          <w:szCs w:val="26"/>
          <w:lang w:val="ru-RU"/>
        </w:rPr>
        <w:t xml:space="preserve">сти </w:t>
      </w:r>
      <w:r w:rsidR="00CE766D" w:rsidRPr="004545C4">
        <w:rPr>
          <w:sz w:val="26"/>
          <w:szCs w:val="26"/>
          <w:lang w:val="ru-RU"/>
        </w:rPr>
        <w:t xml:space="preserve">– </w:t>
      </w:r>
      <w:r w:rsidR="00F7157D" w:rsidRPr="004545C4">
        <w:rPr>
          <w:sz w:val="26"/>
          <w:szCs w:val="26"/>
          <w:lang w:val="ru-RU"/>
        </w:rPr>
        <w:t>хозяйствующие общества (</w:t>
      </w:r>
      <w:r w:rsidR="00763727" w:rsidRPr="004545C4">
        <w:rPr>
          <w:sz w:val="26"/>
          <w:szCs w:val="26"/>
          <w:lang w:val="ru-RU"/>
        </w:rPr>
        <w:t xml:space="preserve">новые </w:t>
      </w:r>
      <w:r w:rsidR="00F7157D" w:rsidRPr="004545C4">
        <w:rPr>
          <w:sz w:val="26"/>
          <w:szCs w:val="26"/>
          <w:lang w:val="ru-RU"/>
        </w:rPr>
        <w:t>застройщики</w:t>
      </w:r>
      <w:r w:rsidR="00763727" w:rsidRPr="004545C4">
        <w:rPr>
          <w:sz w:val="26"/>
          <w:szCs w:val="26"/>
          <w:lang w:val="ru-RU"/>
        </w:rPr>
        <w:t xml:space="preserve"> – инициаторы проекта</w:t>
      </w:r>
      <w:r w:rsidR="00F7157D" w:rsidRPr="004545C4">
        <w:rPr>
          <w:sz w:val="26"/>
          <w:szCs w:val="26"/>
          <w:lang w:val="ru-RU"/>
        </w:rPr>
        <w:t>)</w:t>
      </w:r>
      <w:r w:rsidR="0095779D" w:rsidRPr="004545C4">
        <w:rPr>
          <w:sz w:val="26"/>
          <w:szCs w:val="26"/>
          <w:lang w:val="ru-RU"/>
        </w:rPr>
        <w:t>;</w:t>
      </w:r>
    </w:p>
    <w:p w:rsidR="0083657B" w:rsidRPr="004545C4" w:rsidRDefault="0083657B" w:rsidP="000F0485">
      <w:pPr>
        <w:pStyle w:val="-"/>
        <w:spacing w:line="240" w:lineRule="auto"/>
        <w:ind w:left="0" w:firstLine="680"/>
        <w:rPr>
          <w:sz w:val="26"/>
          <w:szCs w:val="26"/>
          <w:lang w:val="ru-RU"/>
        </w:rPr>
      </w:pPr>
      <w:r w:rsidRPr="0027145E">
        <w:rPr>
          <w:sz w:val="26"/>
          <w:szCs w:val="26"/>
          <w:lang w:val="ru-RU"/>
        </w:rPr>
        <w:t xml:space="preserve">общество </w:t>
      </w:r>
      <w:r w:rsidR="0095779D" w:rsidRPr="0027145E">
        <w:rPr>
          <w:sz w:val="26"/>
          <w:szCs w:val="26"/>
          <w:lang w:val="ru-RU"/>
        </w:rPr>
        <w:t>в лице населени</w:t>
      </w:r>
      <w:r w:rsidR="004670B6" w:rsidRPr="0027145E">
        <w:rPr>
          <w:sz w:val="26"/>
          <w:szCs w:val="26"/>
          <w:lang w:val="ru-RU"/>
        </w:rPr>
        <w:t>я</w:t>
      </w:r>
      <w:r w:rsidR="0095779D" w:rsidRPr="0027145E">
        <w:rPr>
          <w:sz w:val="26"/>
          <w:szCs w:val="26"/>
          <w:lang w:val="ru-RU"/>
        </w:rPr>
        <w:t xml:space="preserve"> </w:t>
      </w:r>
      <w:r w:rsidRPr="0027145E">
        <w:rPr>
          <w:sz w:val="26"/>
          <w:szCs w:val="26"/>
          <w:lang w:val="ru-RU"/>
        </w:rPr>
        <w:t>Чувашской Республики</w:t>
      </w:r>
      <w:r w:rsidR="004670B6" w:rsidRPr="0027145E">
        <w:rPr>
          <w:sz w:val="26"/>
          <w:szCs w:val="26"/>
          <w:lang w:val="ru-RU"/>
        </w:rPr>
        <w:t xml:space="preserve">, </w:t>
      </w:r>
      <w:r w:rsidR="004670B6" w:rsidRPr="004545C4">
        <w:rPr>
          <w:sz w:val="26"/>
          <w:szCs w:val="26"/>
          <w:lang w:val="ru-RU"/>
        </w:rPr>
        <w:t>заинтересованно</w:t>
      </w:r>
      <w:r w:rsidR="00C4652E" w:rsidRPr="004545C4">
        <w:rPr>
          <w:sz w:val="26"/>
          <w:szCs w:val="26"/>
          <w:lang w:val="ru-RU"/>
        </w:rPr>
        <w:t>го</w:t>
      </w:r>
      <w:r w:rsidR="004670B6" w:rsidRPr="004545C4">
        <w:rPr>
          <w:sz w:val="26"/>
          <w:szCs w:val="26"/>
          <w:lang w:val="ru-RU"/>
        </w:rPr>
        <w:t xml:space="preserve"> в строительств</w:t>
      </w:r>
      <w:r w:rsidR="004545C4" w:rsidRPr="004545C4">
        <w:rPr>
          <w:sz w:val="26"/>
          <w:szCs w:val="26"/>
          <w:lang w:val="ru-RU"/>
        </w:rPr>
        <w:t>е</w:t>
      </w:r>
      <w:r w:rsidR="004670B6" w:rsidRPr="004545C4">
        <w:rPr>
          <w:sz w:val="26"/>
          <w:szCs w:val="26"/>
          <w:lang w:val="ru-RU"/>
        </w:rPr>
        <w:t xml:space="preserve"> </w:t>
      </w:r>
      <w:r w:rsidR="004545C4" w:rsidRPr="004545C4">
        <w:rPr>
          <w:sz w:val="26"/>
          <w:szCs w:val="26"/>
          <w:lang w:val="ru-RU"/>
        </w:rPr>
        <w:t>индивидуального и многоквартирного жилья</w:t>
      </w:r>
    </w:p>
    <w:p w:rsidR="0083657B" w:rsidRPr="0027145E" w:rsidRDefault="0083657B" w:rsidP="000F0485">
      <w:pPr>
        <w:ind w:firstLine="680"/>
        <w:jc w:val="both"/>
        <w:rPr>
          <w:b/>
          <w:i/>
          <w:sz w:val="26"/>
          <w:szCs w:val="26"/>
          <w:u w:val="single"/>
        </w:rPr>
      </w:pPr>
      <w:r w:rsidRPr="0027145E">
        <w:rPr>
          <w:i/>
          <w:sz w:val="26"/>
          <w:szCs w:val="26"/>
        </w:rPr>
        <w:t>5.2. Ожидаемое негативное и позитивное воздействие каждого из вариа</w:t>
      </w:r>
      <w:r w:rsidRPr="0027145E">
        <w:rPr>
          <w:i/>
          <w:sz w:val="26"/>
          <w:szCs w:val="26"/>
        </w:rPr>
        <w:t>н</w:t>
      </w:r>
      <w:r w:rsidRPr="0027145E">
        <w:rPr>
          <w:i/>
          <w:sz w:val="26"/>
          <w:szCs w:val="26"/>
        </w:rPr>
        <w:t xml:space="preserve">тов достижения поставленных целей. </w:t>
      </w:r>
    </w:p>
    <w:p w:rsidR="00E71BF5" w:rsidRPr="0027145E" w:rsidRDefault="0083657B" w:rsidP="000F0485">
      <w:pPr>
        <w:shd w:val="clear" w:color="auto" w:fill="FFFFFF"/>
        <w:ind w:firstLine="680"/>
        <w:jc w:val="both"/>
      </w:pPr>
      <w:r w:rsidRPr="0027145E">
        <w:rPr>
          <w:sz w:val="26"/>
          <w:szCs w:val="26"/>
        </w:rPr>
        <w:t xml:space="preserve">1) </w:t>
      </w:r>
      <w:r w:rsidR="00C23659" w:rsidRPr="0027145E">
        <w:rPr>
          <w:sz w:val="26"/>
          <w:szCs w:val="26"/>
        </w:rPr>
        <w:t xml:space="preserve"> </w:t>
      </w:r>
      <w:r w:rsidR="00E71BF5" w:rsidRPr="0027145E">
        <w:rPr>
          <w:sz w:val="26"/>
          <w:szCs w:val="26"/>
        </w:rPr>
        <w:t>Невмешательство</w:t>
      </w:r>
      <w:r w:rsidR="00E71BF5" w:rsidRPr="0027145E">
        <w:rPr>
          <w:i/>
          <w:sz w:val="26"/>
          <w:szCs w:val="26"/>
        </w:rPr>
        <w:t>:</w:t>
      </w:r>
      <w:r w:rsidR="00E71BF5" w:rsidRPr="0027145E">
        <w:t xml:space="preserve"> </w:t>
      </w:r>
    </w:p>
    <w:p w:rsidR="008B05BF" w:rsidRPr="0027145E" w:rsidRDefault="008B05BF" w:rsidP="000F0485">
      <w:pPr>
        <w:shd w:val="clear" w:color="auto" w:fill="FFFFFF"/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>Сохранение текущего положения приведет к следующим  эффектам:</w:t>
      </w:r>
    </w:p>
    <w:p w:rsidR="00E678A6" w:rsidRPr="00BA063A" w:rsidRDefault="008B05BF" w:rsidP="000F0485">
      <w:pPr>
        <w:ind w:firstLine="567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для государства </w:t>
      </w:r>
      <w:r w:rsidR="00433F6E" w:rsidRPr="0027145E">
        <w:rPr>
          <w:sz w:val="26"/>
          <w:szCs w:val="26"/>
        </w:rPr>
        <w:t>–</w:t>
      </w:r>
      <w:r w:rsidRPr="0027145E">
        <w:rPr>
          <w:sz w:val="26"/>
          <w:szCs w:val="26"/>
        </w:rPr>
        <w:t xml:space="preserve"> </w:t>
      </w:r>
      <w:r w:rsidR="00E53B4B" w:rsidRPr="0027145E">
        <w:rPr>
          <w:sz w:val="26"/>
          <w:szCs w:val="26"/>
        </w:rPr>
        <w:t xml:space="preserve">негативный эффект, </w:t>
      </w:r>
      <w:r w:rsidR="00E53B4B" w:rsidRPr="00BA063A">
        <w:rPr>
          <w:sz w:val="26"/>
          <w:szCs w:val="26"/>
        </w:rPr>
        <w:t xml:space="preserve">выраженный в </w:t>
      </w:r>
      <w:proofErr w:type="gramStart"/>
      <w:r w:rsidR="00E53B4B" w:rsidRPr="00BA063A">
        <w:rPr>
          <w:sz w:val="26"/>
          <w:szCs w:val="26"/>
        </w:rPr>
        <w:t>не</w:t>
      </w:r>
      <w:r w:rsidR="004670B6" w:rsidRPr="00BA063A">
        <w:rPr>
          <w:sz w:val="26"/>
          <w:szCs w:val="26"/>
        </w:rPr>
        <w:t xml:space="preserve"> д</w:t>
      </w:r>
      <w:r w:rsidR="00E53B4B" w:rsidRPr="00BA063A">
        <w:rPr>
          <w:sz w:val="26"/>
          <w:szCs w:val="26"/>
        </w:rPr>
        <w:t>о</w:t>
      </w:r>
      <w:r w:rsidR="004670B6" w:rsidRPr="00BA063A">
        <w:rPr>
          <w:sz w:val="26"/>
          <w:szCs w:val="26"/>
        </w:rPr>
        <w:t>стижении</w:t>
      </w:r>
      <w:proofErr w:type="gramEnd"/>
      <w:r w:rsidR="004670B6" w:rsidRPr="00BA063A">
        <w:rPr>
          <w:sz w:val="26"/>
          <w:szCs w:val="26"/>
        </w:rPr>
        <w:t xml:space="preserve"> заявле</w:t>
      </w:r>
      <w:r w:rsidR="004670B6" w:rsidRPr="00BA063A">
        <w:rPr>
          <w:sz w:val="26"/>
          <w:szCs w:val="26"/>
        </w:rPr>
        <w:t>н</w:t>
      </w:r>
      <w:r w:rsidR="004670B6" w:rsidRPr="00BA063A">
        <w:rPr>
          <w:sz w:val="26"/>
          <w:szCs w:val="26"/>
        </w:rPr>
        <w:t xml:space="preserve">ных целей </w:t>
      </w:r>
      <w:r w:rsidR="004545C4" w:rsidRPr="00BA063A">
        <w:rPr>
          <w:sz w:val="26"/>
          <w:szCs w:val="26"/>
        </w:rPr>
        <w:t xml:space="preserve">по вводу жилья </w:t>
      </w:r>
      <w:r w:rsidR="00E678A6" w:rsidRPr="00BA063A">
        <w:rPr>
          <w:sz w:val="26"/>
          <w:szCs w:val="26"/>
        </w:rPr>
        <w:t xml:space="preserve">и это выразится в </w:t>
      </w:r>
      <w:r w:rsidR="00C4652E" w:rsidRPr="00BA063A">
        <w:rPr>
          <w:sz w:val="26"/>
          <w:szCs w:val="26"/>
        </w:rPr>
        <w:t>с</w:t>
      </w:r>
      <w:r w:rsidR="003E058E" w:rsidRPr="00BA063A">
        <w:rPr>
          <w:sz w:val="26"/>
          <w:szCs w:val="26"/>
        </w:rPr>
        <w:t>о</w:t>
      </w:r>
      <w:r w:rsidR="00C4652E" w:rsidRPr="00BA063A">
        <w:rPr>
          <w:sz w:val="26"/>
          <w:szCs w:val="26"/>
        </w:rPr>
        <w:t>хранении</w:t>
      </w:r>
      <w:r w:rsidR="00E678A6" w:rsidRPr="00BA063A">
        <w:rPr>
          <w:sz w:val="26"/>
          <w:szCs w:val="26"/>
        </w:rPr>
        <w:t xml:space="preserve"> проблемных объектов на территории Чувашской Республики </w:t>
      </w:r>
    </w:p>
    <w:p w:rsidR="008B05BF" w:rsidRPr="00470886" w:rsidRDefault="008B05BF" w:rsidP="000F0485">
      <w:pPr>
        <w:shd w:val="clear" w:color="auto" w:fill="FFFFFF"/>
        <w:ind w:firstLine="680"/>
        <w:jc w:val="both"/>
        <w:rPr>
          <w:color w:val="FF0000"/>
          <w:sz w:val="26"/>
          <w:szCs w:val="26"/>
        </w:rPr>
      </w:pPr>
      <w:r w:rsidRPr="0027145E">
        <w:rPr>
          <w:sz w:val="26"/>
          <w:szCs w:val="26"/>
        </w:rPr>
        <w:t xml:space="preserve">для субъектов предпринимательской деятельности </w:t>
      </w:r>
      <w:r w:rsidR="00B91170" w:rsidRPr="0027145E">
        <w:rPr>
          <w:sz w:val="26"/>
          <w:szCs w:val="26"/>
        </w:rPr>
        <w:t>и инвестиционной де</w:t>
      </w:r>
      <w:r w:rsidR="00B91170" w:rsidRPr="0027145E">
        <w:rPr>
          <w:sz w:val="26"/>
          <w:szCs w:val="26"/>
        </w:rPr>
        <w:t>я</w:t>
      </w:r>
      <w:r w:rsidR="00B91170" w:rsidRPr="0027145E">
        <w:rPr>
          <w:sz w:val="26"/>
          <w:szCs w:val="26"/>
        </w:rPr>
        <w:t xml:space="preserve">тельности </w:t>
      </w:r>
      <w:r w:rsidR="00F8135F" w:rsidRPr="0027145E">
        <w:rPr>
          <w:sz w:val="26"/>
          <w:szCs w:val="26"/>
        </w:rPr>
        <w:t>–</w:t>
      </w:r>
      <w:r w:rsidRPr="0027145E">
        <w:rPr>
          <w:sz w:val="26"/>
          <w:szCs w:val="26"/>
        </w:rPr>
        <w:t xml:space="preserve"> </w:t>
      </w:r>
      <w:r w:rsidR="00B91170" w:rsidRPr="0027145E">
        <w:rPr>
          <w:sz w:val="26"/>
          <w:szCs w:val="26"/>
        </w:rPr>
        <w:t xml:space="preserve">негативный </w:t>
      </w:r>
      <w:r w:rsidR="00F8135F" w:rsidRPr="0027145E">
        <w:rPr>
          <w:sz w:val="26"/>
          <w:szCs w:val="26"/>
        </w:rPr>
        <w:t>эффект</w:t>
      </w:r>
      <w:r w:rsidR="00DE3C79" w:rsidRPr="0027145E">
        <w:rPr>
          <w:sz w:val="26"/>
          <w:szCs w:val="26"/>
        </w:rPr>
        <w:t xml:space="preserve">, т.к. </w:t>
      </w:r>
      <w:r w:rsidR="00B91170" w:rsidRPr="00470886">
        <w:rPr>
          <w:color w:val="FF0000"/>
          <w:sz w:val="26"/>
          <w:szCs w:val="26"/>
        </w:rPr>
        <w:t xml:space="preserve">отсутствует заинтересованность в участии </w:t>
      </w:r>
      <w:r w:rsidR="00F7157D" w:rsidRPr="00470886">
        <w:rPr>
          <w:color w:val="FF0000"/>
          <w:sz w:val="26"/>
          <w:szCs w:val="26"/>
        </w:rPr>
        <w:t xml:space="preserve">по </w:t>
      </w:r>
      <w:r w:rsidR="00B91170" w:rsidRPr="00470886">
        <w:rPr>
          <w:color w:val="FF0000"/>
          <w:sz w:val="26"/>
          <w:szCs w:val="26"/>
        </w:rPr>
        <w:t>завершени</w:t>
      </w:r>
      <w:r w:rsidR="00F7157D" w:rsidRPr="00470886">
        <w:rPr>
          <w:color w:val="FF0000"/>
          <w:sz w:val="26"/>
          <w:szCs w:val="26"/>
        </w:rPr>
        <w:t>ю</w:t>
      </w:r>
      <w:r w:rsidR="00B91170" w:rsidRPr="00470886">
        <w:rPr>
          <w:color w:val="FF0000"/>
          <w:sz w:val="26"/>
          <w:szCs w:val="26"/>
        </w:rPr>
        <w:t xml:space="preserve"> строительства проблемного объекта и</w:t>
      </w:r>
      <w:r w:rsidR="00763727" w:rsidRPr="00470886">
        <w:rPr>
          <w:color w:val="FF0000"/>
          <w:sz w:val="26"/>
          <w:szCs w:val="26"/>
        </w:rPr>
        <w:t xml:space="preserve">/или </w:t>
      </w:r>
      <w:r w:rsidR="00B91170" w:rsidRPr="00470886">
        <w:rPr>
          <w:color w:val="FF0000"/>
          <w:sz w:val="26"/>
          <w:szCs w:val="26"/>
        </w:rPr>
        <w:t>возможность в удовлетв</w:t>
      </w:r>
      <w:r w:rsidR="00B91170" w:rsidRPr="00470886">
        <w:rPr>
          <w:color w:val="FF0000"/>
          <w:sz w:val="26"/>
          <w:szCs w:val="26"/>
        </w:rPr>
        <w:t>о</w:t>
      </w:r>
      <w:r w:rsidR="00B91170" w:rsidRPr="00470886">
        <w:rPr>
          <w:color w:val="FF0000"/>
          <w:sz w:val="26"/>
          <w:szCs w:val="26"/>
        </w:rPr>
        <w:t xml:space="preserve">рении требований по передаче жилого помещения граждан, включенных в реестр граждан, чьи денежные средства привлечены для строительства многоквартирных домов </w:t>
      </w:r>
      <w:proofErr w:type="gramStart"/>
      <w:r w:rsidR="00B91170" w:rsidRPr="00470886">
        <w:rPr>
          <w:color w:val="FF0000"/>
          <w:sz w:val="26"/>
          <w:szCs w:val="26"/>
        </w:rPr>
        <w:t>и</w:t>
      </w:r>
      <w:proofErr w:type="gramEnd"/>
      <w:r w:rsidR="00B91170" w:rsidRPr="00470886">
        <w:rPr>
          <w:color w:val="FF0000"/>
          <w:sz w:val="26"/>
          <w:szCs w:val="26"/>
        </w:rPr>
        <w:t xml:space="preserve"> чьи права нарушены</w:t>
      </w:r>
      <w:r w:rsidR="00286BC7" w:rsidRPr="00470886">
        <w:rPr>
          <w:color w:val="FF0000"/>
          <w:sz w:val="26"/>
          <w:szCs w:val="26"/>
          <w:lang w:eastAsia="ru-RU"/>
        </w:rPr>
        <w:t>;</w:t>
      </w:r>
    </w:p>
    <w:p w:rsidR="008B05BF" w:rsidRPr="004545C4" w:rsidRDefault="00286BC7" w:rsidP="000F0485">
      <w:pPr>
        <w:shd w:val="clear" w:color="auto" w:fill="FFFFFF"/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для общества </w:t>
      </w:r>
      <w:r w:rsidR="00433F6E" w:rsidRPr="0027145E">
        <w:rPr>
          <w:sz w:val="26"/>
          <w:szCs w:val="26"/>
        </w:rPr>
        <w:t>–</w:t>
      </w:r>
      <w:r w:rsidRPr="0027145E">
        <w:rPr>
          <w:sz w:val="26"/>
          <w:szCs w:val="26"/>
        </w:rPr>
        <w:t xml:space="preserve"> негативный</w:t>
      </w:r>
      <w:r w:rsidR="00F8135F" w:rsidRPr="0027145E">
        <w:rPr>
          <w:sz w:val="26"/>
          <w:szCs w:val="26"/>
        </w:rPr>
        <w:t xml:space="preserve"> эффект</w:t>
      </w:r>
      <w:r w:rsidR="00B91170" w:rsidRPr="0027145E">
        <w:rPr>
          <w:sz w:val="26"/>
          <w:szCs w:val="26"/>
        </w:rPr>
        <w:t xml:space="preserve">, выраженный </w:t>
      </w:r>
      <w:r w:rsidR="00B91170" w:rsidRPr="004545C4">
        <w:rPr>
          <w:sz w:val="26"/>
          <w:szCs w:val="26"/>
        </w:rPr>
        <w:t xml:space="preserve">в не решении жилищных </w:t>
      </w:r>
      <w:r w:rsidR="00F7157D" w:rsidRPr="004545C4">
        <w:rPr>
          <w:sz w:val="26"/>
          <w:szCs w:val="26"/>
        </w:rPr>
        <w:t>в</w:t>
      </w:r>
      <w:r w:rsidR="00B91170" w:rsidRPr="004545C4">
        <w:rPr>
          <w:sz w:val="26"/>
          <w:szCs w:val="26"/>
        </w:rPr>
        <w:t xml:space="preserve">опросов граждан, </w:t>
      </w:r>
      <w:r w:rsidR="00F7157D" w:rsidRPr="004545C4">
        <w:rPr>
          <w:sz w:val="26"/>
          <w:szCs w:val="26"/>
        </w:rPr>
        <w:t>с</w:t>
      </w:r>
      <w:r w:rsidR="00B91170" w:rsidRPr="004545C4">
        <w:rPr>
          <w:sz w:val="26"/>
          <w:szCs w:val="26"/>
        </w:rPr>
        <w:t>оздани</w:t>
      </w:r>
      <w:r w:rsidR="00F7157D" w:rsidRPr="004545C4">
        <w:rPr>
          <w:sz w:val="26"/>
          <w:szCs w:val="26"/>
        </w:rPr>
        <w:t>и</w:t>
      </w:r>
      <w:r w:rsidR="00B91170" w:rsidRPr="004545C4">
        <w:rPr>
          <w:sz w:val="26"/>
          <w:szCs w:val="26"/>
        </w:rPr>
        <w:t xml:space="preserve"> социальной напряженности в обществе.</w:t>
      </w:r>
    </w:p>
    <w:p w:rsidR="0083657B" w:rsidRPr="0027145E" w:rsidRDefault="0083657B" w:rsidP="000F0485">
      <w:pPr>
        <w:pStyle w:val="-"/>
        <w:spacing w:line="240" w:lineRule="auto"/>
        <w:ind w:left="0" w:firstLine="680"/>
        <w:rPr>
          <w:sz w:val="26"/>
          <w:szCs w:val="26"/>
          <w:lang w:val="ru-RU"/>
        </w:rPr>
      </w:pPr>
      <w:r w:rsidRPr="0027145E">
        <w:rPr>
          <w:i/>
          <w:sz w:val="26"/>
          <w:szCs w:val="26"/>
          <w:lang w:val="ru-RU"/>
        </w:rPr>
        <w:t xml:space="preserve">2) </w:t>
      </w:r>
      <w:r w:rsidR="00BF4639" w:rsidRPr="0027145E">
        <w:rPr>
          <w:i/>
          <w:sz w:val="26"/>
          <w:szCs w:val="26"/>
          <w:lang w:val="ru-RU"/>
        </w:rPr>
        <w:t>Прямое</w:t>
      </w:r>
      <w:r w:rsidR="00456480" w:rsidRPr="0027145E">
        <w:rPr>
          <w:i/>
          <w:sz w:val="26"/>
          <w:szCs w:val="26"/>
          <w:lang w:val="ru-RU"/>
        </w:rPr>
        <w:t xml:space="preserve"> </w:t>
      </w:r>
      <w:r w:rsidR="00BF4639" w:rsidRPr="0027145E">
        <w:rPr>
          <w:i/>
          <w:sz w:val="26"/>
          <w:szCs w:val="26"/>
          <w:lang w:val="ru-RU"/>
        </w:rPr>
        <w:t xml:space="preserve"> государственное</w:t>
      </w:r>
      <w:r w:rsidR="00456480" w:rsidRPr="0027145E">
        <w:rPr>
          <w:i/>
          <w:sz w:val="26"/>
          <w:szCs w:val="26"/>
          <w:lang w:val="ru-RU"/>
        </w:rPr>
        <w:t xml:space="preserve"> </w:t>
      </w:r>
      <w:r w:rsidR="00BF4639" w:rsidRPr="0027145E">
        <w:rPr>
          <w:i/>
          <w:sz w:val="26"/>
          <w:szCs w:val="26"/>
          <w:lang w:val="ru-RU"/>
        </w:rPr>
        <w:t xml:space="preserve"> регулирование.</w:t>
      </w:r>
    </w:p>
    <w:p w:rsidR="00D864BE" w:rsidRPr="0027145E" w:rsidRDefault="00835B1F" w:rsidP="000F0485">
      <w:pPr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Данный вариант </w:t>
      </w:r>
      <w:r w:rsidR="00EC1416" w:rsidRPr="0027145E">
        <w:rPr>
          <w:sz w:val="26"/>
          <w:szCs w:val="26"/>
        </w:rPr>
        <w:t>предусматривает</w:t>
      </w:r>
      <w:r w:rsidR="00D864BE" w:rsidRPr="0027145E">
        <w:rPr>
          <w:sz w:val="26"/>
          <w:szCs w:val="26"/>
        </w:rPr>
        <w:t>:</w:t>
      </w:r>
    </w:p>
    <w:p w:rsidR="00D864BE" w:rsidRPr="00470886" w:rsidRDefault="00D864BE" w:rsidP="000F0485">
      <w:pPr>
        <w:shd w:val="clear" w:color="auto" w:fill="FFFFFF"/>
        <w:ind w:firstLine="680"/>
        <w:jc w:val="both"/>
        <w:rPr>
          <w:color w:val="FF0000"/>
          <w:sz w:val="26"/>
          <w:szCs w:val="26"/>
        </w:rPr>
      </w:pPr>
      <w:r w:rsidRPr="0027145E">
        <w:rPr>
          <w:sz w:val="26"/>
          <w:szCs w:val="26"/>
        </w:rPr>
        <w:t xml:space="preserve">для государства </w:t>
      </w:r>
      <w:r w:rsidR="00F7157D" w:rsidRPr="0027145E">
        <w:rPr>
          <w:sz w:val="26"/>
          <w:szCs w:val="26"/>
        </w:rPr>
        <w:t>–</w:t>
      </w:r>
      <w:r w:rsidRPr="0027145E">
        <w:rPr>
          <w:sz w:val="26"/>
          <w:szCs w:val="26"/>
        </w:rPr>
        <w:t xml:space="preserve"> по</w:t>
      </w:r>
      <w:r w:rsidR="00F8135F" w:rsidRPr="0027145E">
        <w:rPr>
          <w:sz w:val="26"/>
          <w:szCs w:val="26"/>
        </w:rPr>
        <w:t>зитив</w:t>
      </w:r>
      <w:r w:rsidRPr="0027145E">
        <w:rPr>
          <w:sz w:val="26"/>
          <w:szCs w:val="26"/>
        </w:rPr>
        <w:t>ный эффект</w:t>
      </w:r>
      <w:r w:rsidR="00E53B4B" w:rsidRPr="0027145E">
        <w:rPr>
          <w:sz w:val="26"/>
          <w:szCs w:val="26"/>
        </w:rPr>
        <w:t>,</w:t>
      </w:r>
      <w:r w:rsidRPr="0027145E">
        <w:rPr>
          <w:sz w:val="26"/>
          <w:szCs w:val="26"/>
        </w:rPr>
        <w:t xml:space="preserve"> </w:t>
      </w:r>
      <w:r w:rsidR="00E53B4B" w:rsidRPr="00470886">
        <w:rPr>
          <w:color w:val="FF0000"/>
          <w:sz w:val="26"/>
          <w:szCs w:val="26"/>
        </w:rPr>
        <w:t>выраженный в обеспечении реализ</w:t>
      </w:r>
      <w:r w:rsidR="00E53B4B" w:rsidRPr="00470886">
        <w:rPr>
          <w:color w:val="FF0000"/>
          <w:sz w:val="26"/>
          <w:szCs w:val="26"/>
        </w:rPr>
        <w:t>а</w:t>
      </w:r>
      <w:r w:rsidR="00E53B4B" w:rsidRPr="00470886">
        <w:rPr>
          <w:color w:val="FF0000"/>
          <w:sz w:val="26"/>
          <w:szCs w:val="26"/>
        </w:rPr>
        <w:t>ции на территории Чувашской Республики норм федерального законодательства</w:t>
      </w:r>
      <w:r w:rsidR="00F7157D" w:rsidRPr="00470886">
        <w:rPr>
          <w:color w:val="FF0000"/>
          <w:sz w:val="26"/>
          <w:szCs w:val="26"/>
        </w:rPr>
        <w:t xml:space="preserve"> в области долевого строительства</w:t>
      </w:r>
      <w:r w:rsidR="00E53B4B" w:rsidRPr="00470886">
        <w:rPr>
          <w:color w:val="FF0000"/>
          <w:sz w:val="26"/>
          <w:szCs w:val="26"/>
        </w:rPr>
        <w:t xml:space="preserve">, а также </w:t>
      </w:r>
      <w:r w:rsidR="00F7157D" w:rsidRPr="00470886">
        <w:rPr>
          <w:color w:val="FF0000"/>
          <w:sz w:val="26"/>
          <w:szCs w:val="26"/>
        </w:rPr>
        <w:t xml:space="preserve">в </w:t>
      </w:r>
      <w:r w:rsidR="00F8135F" w:rsidRPr="00470886">
        <w:rPr>
          <w:color w:val="FF0000"/>
          <w:sz w:val="26"/>
          <w:szCs w:val="26"/>
        </w:rPr>
        <w:t>в</w:t>
      </w:r>
      <w:r w:rsidRPr="00470886">
        <w:rPr>
          <w:color w:val="FF0000"/>
          <w:sz w:val="26"/>
          <w:szCs w:val="26"/>
        </w:rPr>
        <w:t>озможност</w:t>
      </w:r>
      <w:r w:rsidR="00E53B4B" w:rsidRPr="00470886">
        <w:rPr>
          <w:color w:val="FF0000"/>
          <w:sz w:val="26"/>
          <w:szCs w:val="26"/>
        </w:rPr>
        <w:t>и</w:t>
      </w:r>
      <w:r w:rsidRPr="00470886">
        <w:rPr>
          <w:color w:val="FF0000"/>
          <w:sz w:val="26"/>
          <w:szCs w:val="26"/>
        </w:rPr>
        <w:t xml:space="preserve"> </w:t>
      </w:r>
      <w:r w:rsidR="00F7157D" w:rsidRPr="00470886">
        <w:rPr>
          <w:color w:val="FF0000"/>
          <w:sz w:val="26"/>
          <w:szCs w:val="26"/>
        </w:rPr>
        <w:t>решения проблем обман</w:t>
      </w:r>
      <w:r w:rsidR="00F7157D" w:rsidRPr="00470886">
        <w:rPr>
          <w:color w:val="FF0000"/>
          <w:sz w:val="26"/>
          <w:szCs w:val="26"/>
        </w:rPr>
        <w:t>у</w:t>
      </w:r>
      <w:r w:rsidR="00F7157D" w:rsidRPr="00470886">
        <w:rPr>
          <w:color w:val="FF0000"/>
          <w:sz w:val="26"/>
          <w:szCs w:val="26"/>
        </w:rPr>
        <w:t>тых дольщиков</w:t>
      </w:r>
      <w:r w:rsidR="00C4652E" w:rsidRPr="00470886">
        <w:rPr>
          <w:color w:val="FF0000"/>
          <w:sz w:val="26"/>
          <w:szCs w:val="26"/>
        </w:rPr>
        <w:t>;</w:t>
      </w:r>
      <w:r w:rsidRPr="00470886">
        <w:rPr>
          <w:color w:val="FF0000"/>
          <w:sz w:val="26"/>
          <w:szCs w:val="26"/>
        </w:rPr>
        <w:t xml:space="preserve"> </w:t>
      </w:r>
    </w:p>
    <w:p w:rsidR="00F8135F" w:rsidRPr="004545C4" w:rsidRDefault="00D864BE" w:rsidP="000F0485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для субъектов предпринимательской деятельности </w:t>
      </w:r>
      <w:r w:rsidR="00456480" w:rsidRPr="0027145E">
        <w:rPr>
          <w:sz w:val="26"/>
          <w:szCs w:val="26"/>
        </w:rPr>
        <w:t>–</w:t>
      </w:r>
      <w:r w:rsidRPr="0027145E">
        <w:rPr>
          <w:sz w:val="26"/>
          <w:szCs w:val="26"/>
        </w:rPr>
        <w:t xml:space="preserve"> позитивный</w:t>
      </w:r>
      <w:r w:rsidR="00F8135F" w:rsidRPr="0027145E">
        <w:rPr>
          <w:sz w:val="26"/>
          <w:szCs w:val="26"/>
        </w:rPr>
        <w:t xml:space="preserve"> эффект</w:t>
      </w:r>
      <w:r w:rsidR="00F7157D" w:rsidRPr="0027145E">
        <w:rPr>
          <w:sz w:val="26"/>
          <w:szCs w:val="26"/>
        </w:rPr>
        <w:t xml:space="preserve">, выраженный </w:t>
      </w:r>
      <w:r w:rsidR="00F7157D" w:rsidRPr="004545C4">
        <w:rPr>
          <w:sz w:val="26"/>
          <w:szCs w:val="26"/>
        </w:rPr>
        <w:t>в возможности участия в масштабном инвестиционном проекте в сфере жилищного строительства</w:t>
      </w:r>
      <w:r w:rsidR="00F8135F" w:rsidRPr="004545C4">
        <w:rPr>
          <w:sz w:val="26"/>
          <w:szCs w:val="26"/>
        </w:rPr>
        <w:t>;</w:t>
      </w:r>
    </w:p>
    <w:p w:rsidR="004545C4" w:rsidRPr="004545C4" w:rsidRDefault="00F8135F" w:rsidP="000F0485">
      <w:pPr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>для общества – позитивный эффект</w:t>
      </w:r>
      <w:r w:rsidR="00F47FDC" w:rsidRPr="0027145E">
        <w:rPr>
          <w:sz w:val="26"/>
          <w:szCs w:val="26"/>
        </w:rPr>
        <w:t xml:space="preserve">, </w:t>
      </w:r>
      <w:r w:rsidR="00017B74" w:rsidRPr="0027145E">
        <w:rPr>
          <w:sz w:val="26"/>
          <w:szCs w:val="26"/>
        </w:rPr>
        <w:t xml:space="preserve">выраженный в </w:t>
      </w:r>
      <w:r w:rsidR="00017B74" w:rsidRPr="004545C4">
        <w:rPr>
          <w:sz w:val="26"/>
          <w:szCs w:val="26"/>
        </w:rPr>
        <w:t>улучшении</w:t>
      </w:r>
      <w:r w:rsidR="00F47FDC" w:rsidRPr="004545C4">
        <w:rPr>
          <w:sz w:val="26"/>
          <w:szCs w:val="26"/>
        </w:rPr>
        <w:t xml:space="preserve"> </w:t>
      </w:r>
      <w:r w:rsidR="00D95B74" w:rsidRPr="004545C4">
        <w:rPr>
          <w:sz w:val="26"/>
          <w:szCs w:val="26"/>
        </w:rPr>
        <w:t xml:space="preserve">уровня </w:t>
      </w:r>
      <w:r w:rsidR="00F47FDC" w:rsidRPr="004545C4">
        <w:rPr>
          <w:sz w:val="26"/>
          <w:szCs w:val="26"/>
        </w:rPr>
        <w:t>ко</w:t>
      </w:r>
      <w:r w:rsidR="00F47FDC" w:rsidRPr="004545C4">
        <w:rPr>
          <w:sz w:val="26"/>
          <w:szCs w:val="26"/>
        </w:rPr>
        <w:t>м</w:t>
      </w:r>
      <w:r w:rsidR="00F47FDC" w:rsidRPr="004545C4">
        <w:rPr>
          <w:sz w:val="26"/>
          <w:szCs w:val="26"/>
        </w:rPr>
        <w:t>форта среды проживания населе</w:t>
      </w:r>
      <w:r w:rsidR="00D95B74" w:rsidRPr="004545C4">
        <w:rPr>
          <w:sz w:val="26"/>
          <w:szCs w:val="26"/>
        </w:rPr>
        <w:t>ния, при реализации тех</w:t>
      </w:r>
      <w:r w:rsidR="00F47FDC" w:rsidRPr="004545C4">
        <w:rPr>
          <w:sz w:val="26"/>
          <w:szCs w:val="26"/>
        </w:rPr>
        <w:t xml:space="preserve"> или иных инвестицио</w:t>
      </w:r>
      <w:r w:rsidR="00F47FDC" w:rsidRPr="004545C4">
        <w:rPr>
          <w:sz w:val="26"/>
          <w:szCs w:val="26"/>
        </w:rPr>
        <w:t>н</w:t>
      </w:r>
      <w:r w:rsidR="00F47FDC" w:rsidRPr="004545C4">
        <w:rPr>
          <w:sz w:val="26"/>
          <w:szCs w:val="26"/>
        </w:rPr>
        <w:t>ных про</w:t>
      </w:r>
      <w:r w:rsidR="00C4652E" w:rsidRPr="004545C4">
        <w:rPr>
          <w:sz w:val="26"/>
          <w:szCs w:val="26"/>
        </w:rPr>
        <w:t>ектов</w:t>
      </w:r>
      <w:r w:rsidR="00367924" w:rsidRPr="004545C4">
        <w:rPr>
          <w:sz w:val="26"/>
          <w:szCs w:val="26"/>
        </w:rPr>
        <w:t>,</w:t>
      </w:r>
      <w:r w:rsidR="000F0485" w:rsidRPr="004545C4">
        <w:rPr>
          <w:sz w:val="26"/>
          <w:szCs w:val="26"/>
        </w:rPr>
        <w:t xml:space="preserve"> в отсутствии</w:t>
      </w:r>
      <w:r w:rsidR="00C4652E" w:rsidRPr="004545C4">
        <w:rPr>
          <w:sz w:val="26"/>
          <w:szCs w:val="26"/>
        </w:rPr>
        <w:t xml:space="preserve"> социальной напряженности среди граждан</w:t>
      </w:r>
    </w:p>
    <w:p w:rsidR="0083657B" w:rsidRPr="0027145E" w:rsidRDefault="0083657B" w:rsidP="000F0485">
      <w:pPr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В </w:t>
      </w:r>
      <w:r w:rsidR="000C2E22" w:rsidRPr="0027145E">
        <w:rPr>
          <w:sz w:val="26"/>
          <w:szCs w:val="26"/>
        </w:rPr>
        <w:t>т</w:t>
      </w:r>
      <w:r w:rsidRPr="0027145E">
        <w:rPr>
          <w:sz w:val="26"/>
          <w:szCs w:val="26"/>
        </w:rPr>
        <w:t>аблице представлен сравнительный анализ эффектов</w:t>
      </w:r>
      <w:r w:rsidR="00367924" w:rsidRPr="0027145E">
        <w:rPr>
          <w:sz w:val="26"/>
          <w:szCs w:val="26"/>
        </w:rPr>
        <w:t>,</w:t>
      </w:r>
      <w:r w:rsidRPr="0027145E">
        <w:rPr>
          <w:sz w:val="26"/>
          <w:szCs w:val="26"/>
        </w:rPr>
        <w:t xml:space="preserve"> описанных выше альтернатив для различных групп интересов.</w:t>
      </w:r>
    </w:p>
    <w:p w:rsidR="004545C4" w:rsidRDefault="004545C4" w:rsidP="000F0485">
      <w:pPr>
        <w:jc w:val="right"/>
        <w:rPr>
          <w:sz w:val="26"/>
          <w:szCs w:val="26"/>
        </w:rPr>
      </w:pPr>
    </w:p>
    <w:p w:rsidR="004545C4" w:rsidRDefault="004545C4" w:rsidP="000F0485">
      <w:pPr>
        <w:jc w:val="right"/>
        <w:rPr>
          <w:sz w:val="26"/>
          <w:szCs w:val="26"/>
        </w:rPr>
      </w:pPr>
    </w:p>
    <w:p w:rsidR="004545C4" w:rsidRDefault="004545C4" w:rsidP="000F0485">
      <w:pPr>
        <w:jc w:val="right"/>
        <w:rPr>
          <w:sz w:val="26"/>
          <w:szCs w:val="26"/>
        </w:rPr>
      </w:pPr>
    </w:p>
    <w:p w:rsidR="004545C4" w:rsidRDefault="004545C4" w:rsidP="000F0485">
      <w:pPr>
        <w:jc w:val="right"/>
        <w:rPr>
          <w:sz w:val="26"/>
          <w:szCs w:val="26"/>
        </w:rPr>
      </w:pPr>
    </w:p>
    <w:p w:rsidR="004545C4" w:rsidRDefault="004545C4" w:rsidP="000F0485">
      <w:pPr>
        <w:jc w:val="right"/>
        <w:rPr>
          <w:sz w:val="26"/>
          <w:szCs w:val="26"/>
        </w:rPr>
      </w:pPr>
    </w:p>
    <w:p w:rsidR="000C2E22" w:rsidRPr="0027145E" w:rsidRDefault="0083657B" w:rsidP="000F0485">
      <w:pPr>
        <w:jc w:val="right"/>
        <w:rPr>
          <w:b/>
          <w:sz w:val="26"/>
          <w:szCs w:val="26"/>
        </w:rPr>
      </w:pPr>
      <w:r w:rsidRPr="0027145E">
        <w:rPr>
          <w:sz w:val="26"/>
          <w:szCs w:val="26"/>
        </w:rPr>
        <w:lastRenderedPageBreak/>
        <w:t>Таблица 1</w:t>
      </w:r>
    </w:p>
    <w:p w:rsidR="000C2E22" w:rsidRPr="0027145E" w:rsidRDefault="0083657B" w:rsidP="000F0485">
      <w:pPr>
        <w:jc w:val="center"/>
        <w:rPr>
          <w:sz w:val="26"/>
          <w:szCs w:val="26"/>
        </w:rPr>
      </w:pPr>
      <w:r w:rsidRPr="0027145E">
        <w:rPr>
          <w:sz w:val="26"/>
          <w:szCs w:val="26"/>
        </w:rPr>
        <w:t xml:space="preserve">Сравнение эффектов для различных групп интересов в результате </w:t>
      </w:r>
    </w:p>
    <w:p w:rsidR="0083657B" w:rsidRPr="0027145E" w:rsidRDefault="0083657B" w:rsidP="000F0485">
      <w:pPr>
        <w:jc w:val="center"/>
        <w:rPr>
          <w:b/>
          <w:sz w:val="26"/>
          <w:szCs w:val="26"/>
        </w:rPr>
      </w:pPr>
      <w:r w:rsidRPr="0027145E">
        <w:rPr>
          <w:sz w:val="26"/>
          <w:szCs w:val="26"/>
        </w:rPr>
        <w:t>использования предложенных вариантов государственного регулирования</w:t>
      </w: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835"/>
        <w:gridCol w:w="2948"/>
      </w:tblGrid>
      <w:tr w:rsidR="0083657B" w:rsidRPr="0027145E" w:rsidTr="00B67958">
        <w:trPr>
          <w:trHeight w:val="20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27145E" w:rsidRDefault="0083657B" w:rsidP="000F048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27145E" w:rsidRDefault="00F47FDC" w:rsidP="000F0485">
            <w:pPr>
              <w:jc w:val="center"/>
              <w:rPr>
                <w:b/>
              </w:rPr>
            </w:pPr>
            <w:r w:rsidRPr="0027145E">
              <w:rPr>
                <w:b/>
                <w:sz w:val="26"/>
                <w:szCs w:val="26"/>
              </w:rPr>
              <w:t>Невмешательство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27145E" w:rsidRDefault="00BF4639" w:rsidP="000F0485">
            <w:pPr>
              <w:jc w:val="center"/>
            </w:pPr>
            <w:r w:rsidRPr="0027145E">
              <w:rPr>
                <w:b/>
                <w:sz w:val="26"/>
                <w:szCs w:val="26"/>
              </w:rPr>
              <w:t>Прямое государстве</w:t>
            </w:r>
            <w:r w:rsidRPr="0027145E">
              <w:rPr>
                <w:b/>
                <w:sz w:val="26"/>
                <w:szCs w:val="26"/>
              </w:rPr>
              <w:t>н</w:t>
            </w:r>
            <w:r w:rsidRPr="0027145E">
              <w:rPr>
                <w:b/>
                <w:sz w:val="26"/>
                <w:szCs w:val="26"/>
              </w:rPr>
              <w:t xml:space="preserve">ное регулирование </w:t>
            </w:r>
          </w:p>
        </w:tc>
      </w:tr>
      <w:tr w:rsidR="0083657B" w:rsidRPr="0027145E" w:rsidTr="00B67958">
        <w:trPr>
          <w:trHeight w:val="545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27145E" w:rsidRDefault="0083657B" w:rsidP="00AD42C1">
            <w:pPr>
              <w:spacing w:line="276" w:lineRule="auto"/>
              <w:jc w:val="center"/>
              <w:rPr>
                <w:color w:val="000000"/>
              </w:rPr>
            </w:pPr>
            <w:r w:rsidRPr="0027145E">
              <w:rPr>
                <w:b/>
                <w:color w:val="000000"/>
              </w:rPr>
              <w:t>Государство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27145E" w:rsidRDefault="00E53B4B" w:rsidP="00E53B4B">
            <w:pPr>
              <w:spacing w:line="276" w:lineRule="auto"/>
              <w:jc w:val="center"/>
              <w:rPr>
                <w:color w:val="000000"/>
              </w:rPr>
            </w:pPr>
            <w:r w:rsidRPr="0027145E">
              <w:rPr>
                <w:color w:val="000000"/>
              </w:rPr>
              <w:t>Негативный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27145E" w:rsidRDefault="00F47FDC" w:rsidP="00AD42C1">
            <w:pPr>
              <w:spacing w:line="276" w:lineRule="auto"/>
              <w:jc w:val="center"/>
            </w:pPr>
            <w:r w:rsidRPr="0027145E">
              <w:rPr>
                <w:color w:val="000000"/>
              </w:rPr>
              <w:t>Позитивный</w:t>
            </w:r>
          </w:p>
        </w:tc>
      </w:tr>
      <w:tr w:rsidR="0083657B" w:rsidRPr="0027145E" w:rsidTr="00B67958">
        <w:trPr>
          <w:trHeight w:val="545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27145E" w:rsidRDefault="0083657B" w:rsidP="000474E0">
            <w:pPr>
              <w:spacing w:line="276" w:lineRule="auto"/>
              <w:jc w:val="center"/>
              <w:rPr>
                <w:color w:val="000000"/>
              </w:rPr>
            </w:pPr>
            <w:r w:rsidRPr="0027145E">
              <w:rPr>
                <w:b/>
                <w:color w:val="000000"/>
              </w:rPr>
              <w:t>Субъекты предпринимател</w:t>
            </w:r>
            <w:r w:rsidRPr="0027145E">
              <w:rPr>
                <w:b/>
                <w:color w:val="000000"/>
              </w:rPr>
              <w:t>ь</w:t>
            </w:r>
            <w:r w:rsidRPr="0027145E">
              <w:rPr>
                <w:b/>
                <w:color w:val="000000"/>
              </w:rPr>
              <w:t xml:space="preserve">ской деятельности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27145E" w:rsidRDefault="0083657B" w:rsidP="00A2211D">
            <w:pPr>
              <w:spacing w:line="276" w:lineRule="auto"/>
              <w:jc w:val="center"/>
              <w:rPr>
                <w:color w:val="000000"/>
              </w:rPr>
            </w:pPr>
            <w:r w:rsidRPr="0027145E">
              <w:rPr>
                <w:color w:val="000000"/>
              </w:rPr>
              <w:t>Не</w:t>
            </w:r>
            <w:r w:rsidR="00A2211D" w:rsidRPr="0027145E">
              <w:rPr>
                <w:color w:val="000000"/>
              </w:rPr>
              <w:t>гативный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27145E" w:rsidRDefault="00F47FDC" w:rsidP="00AD42C1">
            <w:pPr>
              <w:spacing w:line="276" w:lineRule="auto"/>
              <w:jc w:val="center"/>
            </w:pPr>
            <w:r w:rsidRPr="0027145E">
              <w:rPr>
                <w:color w:val="000000"/>
              </w:rPr>
              <w:t>Позитивный</w:t>
            </w:r>
          </w:p>
        </w:tc>
      </w:tr>
      <w:tr w:rsidR="0083657B" w:rsidRPr="0027145E" w:rsidTr="00B67958">
        <w:trPr>
          <w:trHeight w:val="40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27145E" w:rsidRDefault="0083657B" w:rsidP="00F47FDC">
            <w:pPr>
              <w:spacing w:line="276" w:lineRule="auto"/>
              <w:jc w:val="center"/>
              <w:rPr>
                <w:color w:val="000000"/>
              </w:rPr>
            </w:pPr>
            <w:r w:rsidRPr="0027145E">
              <w:rPr>
                <w:b/>
                <w:color w:val="000000"/>
              </w:rPr>
              <w:t xml:space="preserve">Общество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57B" w:rsidRPr="0027145E" w:rsidRDefault="00B3770E" w:rsidP="00B3770E">
            <w:pPr>
              <w:spacing w:line="276" w:lineRule="auto"/>
              <w:jc w:val="center"/>
              <w:rPr>
                <w:color w:val="000000"/>
              </w:rPr>
            </w:pPr>
            <w:r w:rsidRPr="0027145E">
              <w:rPr>
                <w:color w:val="000000"/>
              </w:rPr>
              <w:t>Н</w:t>
            </w:r>
            <w:r w:rsidR="00F47FDC" w:rsidRPr="0027145E">
              <w:rPr>
                <w:color w:val="000000"/>
              </w:rPr>
              <w:t>егативн</w:t>
            </w:r>
            <w:r w:rsidR="0083657B" w:rsidRPr="0027145E">
              <w:rPr>
                <w:color w:val="000000"/>
              </w:rPr>
              <w:t>ый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7B" w:rsidRPr="0027145E" w:rsidRDefault="00F47FDC" w:rsidP="00AD42C1">
            <w:pPr>
              <w:spacing w:line="276" w:lineRule="auto"/>
              <w:jc w:val="center"/>
            </w:pPr>
            <w:r w:rsidRPr="0027145E">
              <w:rPr>
                <w:color w:val="000000"/>
              </w:rPr>
              <w:t>Позитивный</w:t>
            </w:r>
          </w:p>
        </w:tc>
      </w:tr>
    </w:tbl>
    <w:p w:rsidR="00D95B74" w:rsidRPr="0027145E" w:rsidRDefault="00D95B74" w:rsidP="000474E0">
      <w:pPr>
        <w:spacing w:line="276" w:lineRule="auto"/>
        <w:ind w:firstLine="680"/>
        <w:jc w:val="both"/>
        <w:rPr>
          <w:i/>
          <w:sz w:val="26"/>
          <w:szCs w:val="26"/>
        </w:rPr>
      </w:pPr>
    </w:p>
    <w:p w:rsidR="00775851" w:rsidRPr="0027145E" w:rsidRDefault="00A7647B" w:rsidP="00A7647B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="0083657B" w:rsidRPr="0027145E">
        <w:rPr>
          <w:i/>
          <w:sz w:val="26"/>
          <w:szCs w:val="26"/>
        </w:rPr>
        <w:t>5.3. Количественная оценка соответствующего воздействия</w:t>
      </w:r>
      <w:r w:rsidR="0032062D" w:rsidRPr="0027145E">
        <w:rPr>
          <w:i/>
          <w:sz w:val="26"/>
          <w:szCs w:val="26"/>
        </w:rPr>
        <w:t xml:space="preserve"> (если возможно)</w:t>
      </w:r>
      <w:r w:rsidR="0083657B" w:rsidRPr="0027145E">
        <w:rPr>
          <w:i/>
          <w:sz w:val="26"/>
          <w:szCs w:val="26"/>
        </w:rPr>
        <w:t>:</w:t>
      </w:r>
      <w:r w:rsidR="005072F3" w:rsidRPr="0027145E">
        <w:rPr>
          <w:i/>
          <w:sz w:val="26"/>
          <w:szCs w:val="26"/>
        </w:rPr>
        <w:t xml:space="preserve"> </w:t>
      </w:r>
    </w:p>
    <w:p w:rsidR="00775851" w:rsidRPr="0027145E" w:rsidRDefault="00470886" w:rsidP="00470886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</w:t>
      </w:r>
      <w:r w:rsidR="00697756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</w:t>
      </w:r>
      <w:r w:rsidR="00775851" w:rsidRPr="0027145E">
        <w:rPr>
          <w:i/>
          <w:sz w:val="26"/>
          <w:szCs w:val="26"/>
        </w:rPr>
        <w:t>Невмешательство:</w:t>
      </w:r>
      <w:r w:rsidR="004545C4">
        <w:rPr>
          <w:i/>
          <w:sz w:val="26"/>
          <w:szCs w:val="26"/>
        </w:rPr>
        <w:t xml:space="preserve"> </w:t>
      </w:r>
      <w:r w:rsidR="004545C4" w:rsidRPr="00BA063A">
        <w:rPr>
          <w:sz w:val="26"/>
          <w:szCs w:val="26"/>
        </w:rPr>
        <w:t>не оценивается</w:t>
      </w:r>
      <w:r w:rsidR="00BA063A">
        <w:rPr>
          <w:sz w:val="26"/>
          <w:szCs w:val="26"/>
        </w:rPr>
        <w:t>.</w:t>
      </w:r>
      <w:r w:rsidR="004545C4">
        <w:rPr>
          <w:i/>
          <w:sz w:val="26"/>
          <w:szCs w:val="26"/>
        </w:rPr>
        <w:t xml:space="preserve"> </w:t>
      </w:r>
    </w:p>
    <w:p w:rsidR="0083241C" w:rsidRPr="00470886" w:rsidRDefault="00245089" w:rsidP="00FB72D7">
      <w:pPr>
        <w:ind w:firstLine="567"/>
        <w:jc w:val="both"/>
        <w:rPr>
          <w:i/>
          <w:sz w:val="26"/>
          <w:szCs w:val="26"/>
        </w:rPr>
      </w:pPr>
      <w:r w:rsidRPr="00470886">
        <w:rPr>
          <w:i/>
          <w:sz w:val="26"/>
          <w:szCs w:val="26"/>
        </w:rPr>
        <w:t xml:space="preserve">2)  </w:t>
      </w:r>
      <w:r w:rsidR="00BF4639" w:rsidRPr="00470886">
        <w:rPr>
          <w:i/>
          <w:sz w:val="26"/>
          <w:szCs w:val="26"/>
        </w:rPr>
        <w:t>Прямое государственное регулирование</w:t>
      </w:r>
      <w:r w:rsidRPr="00470886">
        <w:rPr>
          <w:i/>
          <w:sz w:val="26"/>
          <w:szCs w:val="26"/>
        </w:rPr>
        <w:t>:</w:t>
      </w:r>
      <w:r w:rsidR="004545C4">
        <w:rPr>
          <w:i/>
          <w:sz w:val="26"/>
          <w:szCs w:val="26"/>
        </w:rPr>
        <w:t xml:space="preserve"> </w:t>
      </w:r>
      <w:r w:rsidR="004545C4" w:rsidRPr="00BA063A">
        <w:rPr>
          <w:sz w:val="26"/>
          <w:szCs w:val="26"/>
        </w:rPr>
        <w:t>не оценивается</w:t>
      </w:r>
      <w:r w:rsidR="00BA063A">
        <w:rPr>
          <w:sz w:val="26"/>
          <w:szCs w:val="26"/>
        </w:rPr>
        <w:t>.</w:t>
      </w:r>
    </w:p>
    <w:p w:rsidR="004545C4" w:rsidRDefault="004545C4" w:rsidP="00C91648">
      <w:pPr>
        <w:shd w:val="clear" w:color="auto" w:fill="FFFFFF"/>
        <w:ind w:firstLine="680"/>
        <w:jc w:val="both"/>
        <w:rPr>
          <w:i/>
          <w:sz w:val="26"/>
          <w:szCs w:val="26"/>
        </w:rPr>
      </w:pPr>
    </w:p>
    <w:p w:rsidR="00B3770E" w:rsidRPr="0027145E" w:rsidRDefault="0083657B" w:rsidP="00C91648">
      <w:pPr>
        <w:shd w:val="clear" w:color="auto" w:fill="FFFFFF"/>
        <w:ind w:firstLine="680"/>
        <w:jc w:val="both"/>
        <w:rPr>
          <w:i/>
          <w:sz w:val="26"/>
          <w:szCs w:val="26"/>
        </w:rPr>
      </w:pPr>
      <w:r w:rsidRPr="0027145E">
        <w:rPr>
          <w:i/>
          <w:sz w:val="26"/>
          <w:szCs w:val="26"/>
        </w:rPr>
        <w:t xml:space="preserve">5.4. Период воздействия: </w:t>
      </w:r>
    </w:p>
    <w:p w:rsidR="00B3770E" w:rsidRPr="0027145E" w:rsidRDefault="00B3770E" w:rsidP="00C91648">
      <w:pPr>
        <w:pStyle w:val="ConsPlusNonformat"/>
        <w:ind w:firstLine="6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45E">
        <w:rPr>
          <w:rFonts w:ascii="Times New Roman" w:hAnsi="Times New Roman"/>
          <w:sz w:val="26"/>
          <w:szCs w:val="26"/>
        </w:rPr>
        <w:t>период воздействия: окончание воздействия регулирования проекта постановления не предусмотрено</w:t>
      </w:r>
      <w:r w:rsidR="00C91648" w:rsidRPr="0027145E">
        <w:rPr>
          <w:rFonts w:ascii="Times New Roman" w:hAnsi="Times New Roman"/>
          <w:sz w:val="26"/>
          <w:szCs w:val="26"/>
        </w:rPr>
        <w:t>.</w:t>
      </w:r>
      <w:r w:rsidRPr="0027145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3657B" w:rsidRPr="0027145E" w:rsidRDefault="0083657B" w:rsidP="00E3731B">
      <w:pPr>
        <w:pStyle w:val="ConsPlusNonformat"/>
        <w:ind w:firstLine="680"/>
        <w:jc w:val="both"/>
        <w:rPr>
          <w:i/>
          <w:sz w:val="26"/>
          <w:szCs w:val="26"/>
        </w:rPr>
      </w:pPr>
      <w:r w:rsidRPr="0027145E">
        <w:rPr>
          <w:rFonts w:ascii="Times New Roman" w:hAnsi="Times New Roman" w:cs="Times New Roman"/>
          <w:i/>
          <w:sz w:val="26"/>
          <w:szCs w:val="26"/>
        </w:rPr>
        <w:t xml:space="preserve">5.5. Выводы  по  результатам  ожидаемого  воздействия </w:t>
      </w:r>
      <w:r w:rsidR="000474E0" w:rsidRPr="002714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145E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0474E0" w:rsidRPr="002714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145E">
        <w:rPr>
          <w:rFonts w:ascii="Times New Roman" w:hAnsi="Times New Roman" w:cs="Times New Roman"/>
          <w:i/>
          <w:sz w:val="26"/>
          <w:szCs w:val="26"/>
        </w:rPr>
        <w:t>количественной</w:t>
      </w:r>
      <w:r w:rsidR="000474E0" w:rsidRPr="002714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145E">
        <w:rPr>
          <w:rFonts w:ascii="Times New Roman" w:hAnsi="Times New Roman" w:cs="Times New Roman"/>
          <w:i/>
          <w:sz w:val="26"/>
          <w:szCs w:val="26"/>
        </w:rPr>
        <w:t>оценке  соответствующего   воздействия  каждого  из  вариантов  достижения поставленных целей</w:t>
      </w:r>
      <w:r w:rsidRPr="0027145E">
        <w:rPr>
          <w:i/>
          <w:sz w:val="26"/>
          <w:szCs w:val="26"/>
        </w:rPr>
        <w:t>:</w:t>
      </w:r>
    </w:p>
    <w:p w:rsidR="0083657B" w:rsidRPr="004545C4" w:rsidRDefault="00B3770E" w:rsidP="00E3731B">
      <w:pPr>
        <w:pStyle w:val="-"/>
        <w:spacing w:line="240" w:lineRule="auto"/>
        <w:ind w:left="0" w:firstLine="680"/>
        <w:rPr>
          <w:sz w:val="26"/>
          <w:szCs w:val="26"/>
          <w:lang w:val="ru-RU"/>
        </w:rPr>
      </w:pPr>
      <w:r w:rsidRPr="004545C4">
        <w:rPr>
          <w:sz w:val="26"/>
          <w:szCs w:val="26"/>
          <w:lang w:val="ru-RU"/>
        </w:rPr>
        <w:t>в результате анализа выгод и издержек вариантов регулирования рекоменд</w:t>
      </w:r>
      <w:r w:rsidRPr="004545C4">
        <w:rPr>
          <w:sz w:val="26"/>
          <w:szCs w:val="26"/>
          <w:lang w:val="ru-RU"/>
        </w:rPr>
        <w:t>у</w:t>
      </w:r>
      <w:r w:rsidRPr="004545C4">
        <w:rPr>
          <w:sz w:val="26"/>
          <w:szCs w:val="26"/>
          <w:lang w:val="ru-RU"/>
        </w:rPr>
        <w:t xml:space="preserve">ется реализация </w:t>
      </w:r>
      <w:r w:rsidR="0027295C" w:rsidRPr="004545C4">
        <w:rPr>
          <w:sz w:val="26"/>
          <w:szCs w:val="26"/>
          <w:lang w:val="ru-RU"/>
        </w:rPr>
        <w:t xml:space="preserve">варианта прямого государственного </w:t>
      </w:r>
      <w:r w:rsidRPr="004545C4">
        <w:rPr>
          <w:sz w:val="26"/>
          <w:szCs w:val="26"/>
          <w:lang w:val="ru-RU"/>
        </w:rPr>
        <w:t>регулирования</w:t>
      </w:r>
      <w:r w:rsidR="00DE3C79" w:rsidRPr="004545C4">
        <w:rPr>
          <w:sz w:val="26"/>
          <w:szCs w:val="26"/>
          <w:lang w:val="ru-RU"/>
        </w:rPr>
        <w:t xml:space="preserve"> согласно пр</w:t>
      </w:r>
      <w:r w:rsidR="00DE3C79" w:rsidRPr="004545C4">
        <w:rPr>
          <w:sz w:val="26"/>
          <w:szCs w:val="26"/>
          <w:lang w:val="ru-RU"/>
        </w:rPr>
        <w:t>о</w:t>
      </w:r>
      <w:r w:rsidR="00DE3C79" w:rsidRPr="004545C4">
        <w:rPr>
          <w:sz w:val="26"/>
          <w:szCs w:val="26"/>
          <w:lang w:val="ru-RU"/>
        </w:rPr>
        <w:t>ект</w:t>
      </w:r>
      <w:r w:rsidR="003A4545" w:rsidRPr="004545C4">
        <w:rPr>
          <w:sz w:val="26"/>
          <w:szCs w:val="26"/>
          <w:lang w:val="ru-RU"/>
        </w:rPr>
        <w:t>у</w:t>
      </w:r>
      <w:r w:rsidR="00DE3C79" w:rsidRPr="004545C4">
        <w:rPr>
          <w:sz w:val="26"/>
          <w:szCs w:val="26"/>
          <w:lang w:val="ru-RU"/>
        </w:rPr>
        <w:t xml:space="preserve"> постановления</w:t>
      </w:r>
      <w:r w:rsidR="0083657B" w:rsidRPr="004545C4">
        <w:rPr>
          <w:sz w:val="26"/>
          <w:szCs w:val="26"/>
          <w:lang w:val="ru-RU"/>
        </w:rPr>
        <w:t>.</w:t>
      </w:r>
    </w:p>
    <w:p w:rsidR="0083657B" w:rsidRPr="0027145E" w:rsidRDefault="0083657B" w:rsidP="00AD42C1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83657B" w:rsidRPr="0027145E" w:rsidRDefault="0083657B" w:rsidP="00AD42C1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27145E">
        <w:rPr>
          <w:b/>
          <w:sz w:val="26"/>
          <w:szCs w:val="26"/>
        </w:rPr>
        <w:t>6. Публичные консультации</w:t>
      </w:r>
    </w:p>
    <w:p w:rsidR="006346B9" w:rsidRPr="0027145E" w:rsidRDefault="006346B9" w:rsidP="006346B9">
      <w:pPr>
        <w:shd w:val="clear" w:color="auto" w:fill="FFFFFF"/>
        <w:ind w:firstLine="680"/>
        <w:jc w:val="both"/>
        <w:rPr>
          <w:i/>
          <w:sz w:val="26"/>
          <w:szCs w:val="26"/>
        </w:rPr>
      </w:pPr>
      <w:r w:rsidRPr="0027145E">
        <w:rPr>
          <w:i/>
          <w:sz w:val="26"/>
          <w:szCs w:val="26"/>
        </w:rPr>
        <w:t xml:space="preserve">6.1. </w:t>
      </w:r>
      <w:proofErr w:type="gramStart"/>
      <w:r w:rsidRPr="0027145E">
        <w:rPr>
          <w:i/>
          <w:sz w:val="26"/>
          <w:szCs w:val="26"/>
        </w:rPr>
        <w:t xml:space="preserve">Сведения о размещении уведомления об обсуждении идеи (концепции) проекта акта, сроках представления предложений в связи с таким размещением, лицах, которые извещены о начале обсуждения идеи (концепции) проекта акта в соответствии  с </w:t>
      </w:r>
      <w:hyperlink r:id="rId9" w:history="1">
        <w:r w:rsidRPr="0027145E">
          <w:rPr>
            <w:i/>
            <w:sz w:val="26"/>
            <w:szCs w:val="26"/>
          </w:rPr>
          <w:t>разделом  II</w:t>
        </w:r>
      </w:hyperlink>
      <w:r w:rsidRPr="0027145E">
        <w:rPr>
          <w:i/>
          <w:sz w:val="26"/>
          <w:szCs w:val="26"/>
        </w:rPr>
        <w:t xml:space="preserve">  Порядка  проведения  оценки  регулирующего возде</w:t>
      </w:r>
      <w:r w:rsidRPr="0027145E">
        <w:rPr>
          <w:i/>
          <w:sz w:val="26"/>
          <w:szCs w:val="26"/>
        </w:rPr>
        <w:t>й</w:t>
      </w:r>
      <w:r w:rsidRPr="0027145E">
        <w:rPr>
          <w:i/>
          <w:sz w:val="26"/>
          <w:szCs w:val="26"/>
        </w:rPr>
        <w:t>ствия проектов нормативных правовых  актов  Чувашской  Республики, утве</w:t>
      </w:r>
      <w:r w:rsidRPr="0027145E">
        <w:rPr>
          <w:i/>
          <w:sz w:val="26"/>
          <w:szCs w:val="26"/>
        </w:rPr>
        <w:t>р</w:t>
      </w:r>
      <w:r w:rsidRPr="0027145E">
        <w:rPr>
          <w:i/>
          <w:sz w:val="26"/>
          <w:szCs w:val="26"/>
        </w:rPr>
        <w:t>жденного постановлением Кабинета Министров Чувашской Республики от 29 н</w:t>
      </w:r>
      <w:r w:rsidRPr="0027145E">
        <w:rPr>
          <w:i/>
          <w:sz w:val="26"/>
          <w:szCs w:val="26"/>
        </w:rPr>
        <w:t>о</w:t>
      </w:r>
      <w:r w:rsidRPr="0027145E">
        <w:rPr>
          <w:i/>
          <w:sz w:val="26"/>
          <w:szCs w:val="26"/>
        </w:rPr>
        <w:t>ября 2012 г. № 532, электронный адрес размещения уведомления</w:t>
      </w:r>
      <w:proofErr w:type="gramEnd"/>
      <w:r w:rsidRPr="0027145E">
        <w:rPr>
          <w:i/>
          <w:sz w:val="26"/>
          <w:szCs w:val="26"/>
        </w:rPr>
        <w:t xml:space="preserve"> о проведении о</w:t>
      </w:r>
      <w:r w:rsidRPr="0027145E">
        <w:rPr>
          <w:i/>
          <w:sz w:val="26"/>
          <w:szCs w:val="26"/>
        </w:rPr>
        <w:t>б</w:t>
      </w:r>
      <w:r w:rsidRPr="0027145E">
        <w:rPr>
          <w:i/>
          <w:sz w:val="26"/>
          <w:szCs w:val="26"/>
        </w:rPr>
        <w:t>суждения идеи (концепции) проекта акта:</w:t>
      </w:r>
    </w:p>
    <w:p w:rsidR="00FE55EC" w:rsidRPr="0027145E" w:rsidRDefault="00FE55EC" w:rsidP="006346B9">
      <w:pPr>
        <w:shd w:val="clear" w:color="auto" w:fill="FFFFFF"/>
        <w:ind w:firstLine="680"/>
        <w:jc w:val="both"/>
        <w:rPr>
          <w:i/>
          <w:sz w:val="26"/>
          <w:szCs w:val="26"/>
        </w:rPr>
      </w:pPr>
      <w:r w:rsidRPr="0027145E">
        <w:rPr>
          <w:sz w:val="26"/>
          <w:szCs w:val="26"/>
        </w:rPr>
        <w:t>Обсуждение идеи (концепции) проекта постановления не проводится</w:t>
      </w:r>
      <w:r w:rsidRPr="0027145E">
        <w:rPr>
          <w:i/>
          <w:sz w:val="26"/>
          <w:szCs w:val="26"/>
        </w:rPr>
        <w:t>.</w:t>
      </w:r>
    </w:p>
    <w:p w:rsidR="006346B9" w:rsidRPr="0027145E" w:rsidRDefault="003E058E" w:rsidP="006346B9">
      <w:pPr>
        <w:ind w:firstLine="680"/>
        <w:jc w:val="both"/>
        <w:rPr>
          <w:b/>
          <w:bCs/>
          <w:i/>
          <w:sz w:val="26"/>
          <w:szCs w:val="26"/>
        </w:rPr>
      </w:pPr>
      <w:r w:rsidRPr="0027145E">
        <w:rPr>
          <w:i/>
          <w:sz w:val="26"/>
          <w:szCs w:val="26"/>
        </w:rPr>
        <w:t>6.2.</w:t>
      </w:r>
      <w:r w:rsidR="006346B9" w:rsidRPr="0027145E">
        <w:rPr>
          <w:i/>
          <w:sz w:val="26"/>
          <w:szCs w:val="26"/>
        </w:rPr>
        <w:t xml:space="preserve"> </w:t>
      </w:r>
      <w:proofErr w:type="gramStart"/>
      <w:r w:rsidR="006346B9" w:rsidRPr="0027145E">
        <w:rPr>
          <w:i/>
          <w:sz w:val="26"/>
          <w:szCs w:val="26"/>
        </w:rPr>
        <w:t>Сведения о размещении уведомления о проведении публичных консульт</w:t>
      </w:r>
      <w:r w:rsidR="006346B9" w:rsidRPr="0027145E">
        <w:rPr>
          <w:i/>
          <w:sz w:val="26"/>
          <w:szCs w:val="26"/>
        </w:rPr>
        <w:t>а</w:t>
      </w:r>
      <w:r w:rsidR="006346B9" w:rsidRPr="0027145E">
        <w:rPr>
          <w:i/>
          <w:sz w:val="26"/>
          <w:szCs w:val="26"/>
        </w:rPr>
        <w:t>ций, сроках представления предложений в связи с таким размещением, лицах,  к</w:t>
      </w:r>
      <w:r w:rsidR="006346B9" w:rsidRPr="0027145E">
        <w:rPr>
          <w:i/>
          <w:sz w:val="26"/>
          <w:szCs w:val="26"/>
        </w:rPr>
        <w:t>о</w:t>
      </w:r>
      <w:r w:rsidR="006346B9" w:rsidRPr="0027145E">
        <w:rPr>
          <w:i/>
          <w:sz w:val="26"/>
          <w:szCs w:val="26"/>
        </w:rPr>
        <w:t xml:space="preserve">торые извещены о проведении публичных консультаций в соответствии с </w:t>
      </w:r>
      <w:hyperlink r:id="rId10" w:history="1">
        <w:r w:rsidR="006346B9" w:rsidRPr="0027145E">
          <w:rPr>
            <w:i/>
            <w:sz w:val="26"/>
            <w:szCs w:val="26"/>
          </w:rPr>
          <w:t>пун</w:t>
        </w:r>
        <w:r w:rsidR="006346B9" w:rsidRPr="0027145E">
          <w:rPr>
            <w:i/>
            <w:sz w:val="26"/>
            <w:szCs w:val="26"/>
          </w:rPr>
          <w:t>к</w:t>
        </w:r>
        <w:r w:rsidR="006346B9" w:rsidRPr="0027145E">
          <w:rPr>
            <w:i/>
            <w:sz w:val="26"/>
            <w:szCs w:val="26"/>
          </w:rPr>
          <w:t>том 4</w:t>
        </w:r>
      </w:hyperlink>
      <w:r w:rsidR="006346B9" w:rsidRPr="0027145E">
        <w:rPr>
          <w:i/>
          <w:sz w:val="26"/>
          <w:szCs w:val="26"/>
        </w:rPr>
        <w:t xml:space="preserve"> Порядка  проведения  органом исполнительной власти Чувашской Республ</w:t>
      </w:r>
      <w:r w:rsidR="006346B9" w:rsidRPr="0027145E">
        <w:rPr>
          <w:i/>
          <w:sz w:val="26"/>
          <w:szCs w:val="26"/>
        </w:rPr>
        <w:t>и</w:t>
      </w:r>
      <w:r w:rsidR="006346B9" w:rsidRPr="0027145E">
        <w:rPr>
          <w:i/>
          <w:sz w:val="26"/>
          <w:szCs w:val="26"/>
        </w:rPr>
        <w:t>ки публичных консультаций, утвержденного постановлением Кабинета Мин</w:t>
      </w:r>
      <w:r w:rsidR="006346B9" w:rsidRPr="0027145E">
        <w:rPr>
          <w:i/>
          <w:sz w:val="26"/>
          <w:szCs w:val="26"/>
        </w:rPr>
        <w:t>и</w:t>
      </w:r>
      <w:r w:rsidR="006346B9" w:rsidRPr="0027145E">
        <w:rPr>
          <w:i/>
          <w:sz w:val="26"/>
          <w:szCs w:val="26"/>
        </w:rPr>
        <w:t>стров Чувашской Республики  от 29 ноября  2012  г. № 532, полный электронный  адрес размещения  уведомления о проведении публичных консультаций:</w:t>
      </w:r>
      <w:proofErr w:type="gramEnd"/>
    </w:p>
    <w:p w:rsidR="00FE55EC" w:rsidRPr="004545C4" w:rsidRDefault="00FE55EC" w:rsidP="00FE55EC">
      <w:pPr>
        <w:pStyle w:val="ConsPlusNonformat"/>
        <w:ind w:firstLine="680"/>
        <w:jc w:val="both"/>
        <w:rPr>
          <w:rFonts w:ascii="Times New Roman" w:hAnsi="Times New Roman"/>
          <w:sz w:val="26"/>
          <w:szCs w:val="26"/>
        </w:rPr>
      </w:pPr>
      <w:r w:rsidRPr="0027145E">
        <w:rPr>
          <w:rFonts w:ascii="Times New Roman" w:hAnsi="Times New Roman"/>
          <w:sz w:val="26"/>
          <w:szCs w:val="26"/>
        </w:rPr>
        <w:t xml:space="preserve">Учитывая, что проект постановления </w:t>
      </w:r>
      <w:r w:rsidRPr="004545C4">
        <w:rPr>
          <w:rFonts w:ascii="Times New Roman" w:hAnsi="Times New Roman"/>
          <w:sz w:val="26"/>
          <w:szCs w:val="26"/>
        </w:rPr>
        <w:t>затрагивает узкий круг организаций, обязанности для субъекта инвестиционной деятельности соответствуют практике государственной поддержки и обычаям делового документооборота, принято решение о подготовке сводного отчета об оценке регулирующего воздействия проекта постановления на этапе предварительной оценки (без проведения публичных консультаций).</w:t>
      </w:r>
    </w:p>
    <w:p w:rsidR="00D22675" w:rsidRPr="0027145E" w:rsidRDefault="0083657B" w:rsidP="00490C2C">
      <w:pPr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lastRenderedPageBreak/>
        <w:t xml:space="preserve">Проект </w:t>
      </w:r>
      <w:r w:rsidR="008F229E" w:rsidRPr="0027145E">
        <w:rPr>
          <w:sz w:val="26"/>
          <w:szCs w:val="26"/>
        </w:rPr>
        <w:t>постановления</w:t>
      </w:r>
      <w:r w:rsidRPr="0027145E">
        <w:rPr>
          <w:sz w:val="26"/>
          <w:szCs w:val="26"/>
        </w:rPr>
        <w:t xml:space="preserve"> размещен </w:t>
      </w:r>
      <w:r w:rsidR="0027295C" w:rsidRPr="0027145E">
        <w:rPr>
          <w:sz w:val="26"/>
          <w:szCs w:val="26"/>
        </w:rPr>
        <w:t xml:space="preserve">на </w:t>
      </w:r>
      <w:proofErr w:type="gramStart"/>
      <w:r w:rsidR="0027295C" w:rsidRPr="0027145E">
        <w:rPr>
          <w:sz w:val="26"/>
          <w:szCs w:val="26"/>
        </w:rPr>
        <w:t>портале</w:t>
      </w:r>
      <w:proofErr w:type="gramEnd"/>
      <w:r w:rsidR="0027295C" w:rsidRPr="0027145E">
        <w:rPr>
          <w:sz w:val="26"/>
          <w:szCs w:val="26"/>
        </w:rPr>
        <w:t xml:space="preserve"> </w:t>
      </w:r>
      <w:hyperlink r:id="rId11" w:history="1">
        <w:r w:rsidR="0027295C" w:rsidRPr="0027145E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27295C" w:rsidRPr="0027145E">
          <w:rPr>
            <w:rStyle w:val="a3"/>
            <w:color w:val="auto"/>
            <w:sz w:val="26"/>
            <w:szCs w:val="26"/>
            <w:u w:val="none"/>
          </w:rPr>
          <w:t>.</w:t>
        </w:r>
        <w:r w:rsidR="0027295C" w:rsidRPr="0027145E">
          <w:rPr>
            <w:rStyle w:val="a3"/>
            <w:color w:val="auto"/>
            <w:sz w:val="26"/>
            <w:szCs w:val="26"/>
            <w:u w:val="none"/>
            <w:lang w:val="en-US"/>
          </w:rPr>
          <w:t>regulations</w:t>
        </w:r>
        <w:r w:rsidR="0027295C" w:rsidRPr="0027145E">
          <w:rPr>
            <w:rStyle w:val="a3"/>
            <w:color w:val="auto"/>
            <w:sz w:val="26"/>
            <w:szCs w:val="26"/>
            <w:u w:val="none"/>
          </w:rPr>
          <w:t>.</w:t>
        </w:r>
        <w:r w:rsidR="0027295C" w:rsidRPr="0027145E">
          <w:rPr>
            <w:rStyle w:val="a3"/>
            <w:color w:val="auto"/>
            <w:sz w:val="26"/>
            <w:szCs w:val="26"/>
            <w:u w:val="none"/>
            <w:lang w:val="en-US"/>
          </w:rPr>
          <w:t>cap</w:t>
        </w:r>
        <w:r w:rsidR="0027295C" w:rsidRPr="0027145E">
          <w:rPr>
            <w:rStyle w:val="a3"/>
            <w:color w:val="auto"/>
            <w:sz w:val="26"/>
            <w:szCs w:val="26"/>
            <w:u w:val="none"/>
          </w:rPr>
          <w:t>.</w:t>
        </w:r>
        <w:r w:rsidR="0027295C" w:rsidRPr="0027145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27295C" w:rsidRPr="0027145E">
        <w:rPr>
          <w:sz w:val="26"/>
          <w:szCs w:val="26"/>
        </w:rPr>
        <w:t xml:space="preserve"> в инфо</w:t>
      </w:r>
      <w:r w:rsidR="0027295C" w:rsidRPr="0027145E">
        <w:rPr>
          <w:sz w:val="26"/>
          <w:szCs w:val="26"/>
        </w:rPr>
        <w:t>р</w:t>
      </w:r>
      <w:r w:rsidR="0027295C" w:rsidRPr="0027145E">
        <w:rPr>
          <w:sz w:val="26"/>
          <w:szCs w:val="26"/>
        </w:rPr>
        <w:t xml:space="preserve">мационно-телекоммуникационной сети «Интернет» </w:t>
      </w:r>
      <w:r w:rsidR="00541742">
        <w:rPr>
          <w:color w:val="FF0000"/>
          <w:sz w:val="26"/>
          <w:szCs w:val="26"/>
        </w:rPr>
        <w:t>02</w:t>
      </w:r>
      <w:r w:rsidR="00D95B74" w:rsidRPr="00470886">
        <w:rPr>
          <w:color w:val="FF0000"/>
          <w:sz w:val="26"/>
          <w:szCs w:val="26"/>
        </w:rPr>
        <w:t xml:space="preserve"> </w:t>
      </w:r>
      <w:r w:rsidR="00541742">
        <w:rPr>
          <w:color w:val="FF0000"/>
          <w:sz w:val="26"/>
          <w:szCs w:val="26"/>
        </w:rPr>
        <w:t>сентября</w:t>
      </w:r>
      <w:r w:rsidR="00D95B74" w:rsidRPr="00470886">
        <w:rPr>
          <w:color w:val="FF0000"/>
          <w:sz w:val="26"/>
          <w:szCs w:val="26"/>
        </w:rPr>
        <w:t xml:space="preserve"> </w:t>
      </w:r>
      <w:r w:rsidR="00541742">
        <w:rPr>
          <w:color w:val="FF0000"/>
          <w:sz w:val="26"/>
          <w:szCs w:val="26"/>
        </w:rPr>
        <w:t>2020</w:t>
      </w:r>
      <w:r w:rsidR="00D95B74" w:rsidRPr="00470886">
        <w:rPr>
          <w:color w:val="FF0000"/>
          <w:sz w:val="26"/>
          <w:szCs w:val="26"/>
        </w:rPr>
        <w:t xml:space="preserve"> г</w:t>
      </w:r>
      <w:r w:rsidR="00D95B74" w:rsidRPr="0027145E">
        <w:rPr>
          <w:sz w:val="26"/>
          <w:szCs w:val="26"/>
        </w:rPr>
        <w:t>.</w:t>
      </w:r>
      <w:r w:rsidR="0027295C" w:rsidRPr="0027145E">
        <w:rPr>
          <w:sz w:val="26"/>
          <w:szCs w:val="26"/>
        </w:rPr>
        <w:t xml:space="preserve"> </w:t>
      </w:r>
      <w:r w:rsidR="00B3770E" w:rsidRPr="0027145E">
        <w:rPr>
          <w:sz w:val="26"/>
          <w:szCs w:val="26"/>
        </w:rPr>
        <w:t>по адресу</w:t>
      </w:r>
      <w:r w:rsidRPr="0027145E">
        <w:rPr>
          <w:sz w:val="26"/>
          <w:szCs w:val="26"/>
        </w:rPr>
        <w:t xml:space="preserve">: </w:t>
      </w:r>
      <w:r w:rsidR="00541742">
        <w:rPr>
          <w:color w:val="FF0000"/>
          <w:sz w:val="26"/>
          <w:szCs w:val="26"/>
        </w:rPr>
        <w:t>http://regulations.cap.ru</w:t>
      </w:r>
      <w:bookmarkStart w:id="0" w:name="_GoBack"/>
      <w:bookmarkEnd w:id="0"/>
      <w:r w:rsidR="00931908" w:rsidRPr="00470886">
        <w:rPr>
          <w:color w:val="FF0000"/>
          <w:sz w:val="26"/>
          <w:szCs w:val="26"/>
        </w:rPr>
        <w:t>.</w:t>
      </w:r>
    </w:p>
    <w:p w:rsidR="006D2B6B" w:rsidRPr="0027145E" w:rsidRDefault="006D2B6B" w:rsidP="00AD42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958" w:rsidRPr="00C013CB" w:rsidRDefault="0083657B" w:rsidP="00C013CB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27145E">
        <w:rPr>
          <w:b/>
          <w:sz w:val="26"/>
          <w:szCs w:val="26"/>
        </w:rPr>
        <w:t>7. Рекомендуемый вариант достижения поставленных целей</w:t>
      </w:r>
    </w:p>
    <w:p w:rsidR="0083657B" w:rsidRPr="0027145E" w:rsidRDefault="0083657B" w:rsidP="006554DD">
      <w:pPr>
        <w:pStyle w:val="a6"/>
        <w:spacing w:line="276" w:lineRule="auto"/>
        <w:ind w:firstLine="680"/>
        <w:rPr>
          <w:sz w:val="26"/>
          <w:szCs w:val="26"/>
        </w:rPr>
      </w:pPr>
      <w:r w:rsidRPr="0027145E">
        <w:rPr>
          <w:i/>
          <w:sz w:val="26"/>
          <w:szCs w:val="26"/>
        </w:rPr>
        <w:t xml:space="preserve">7.1. Описание выбранного варианта достижения поставленных целей: </w:t>
      </w:r>
    </w:p>
    <w:p w:rsidR="0020228C" w:rsidRPr="0027145E" w:rsidRDefault="00B1707C" w:rsidP="0020228C">
      <w:pPr>
        <w:spacing w:line="220" w:lineRule="atLeast"/>
        <w:ind w:firstLine="54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>В результате проведения оценки регулирующего воздействия проекта пост</w:t>
      </w:r>
      <w:r w:rsidRPr="0027145E">
        <w:rPr>
          <w:sz w:val="26"/>
          <w:szCs w:val="26"/>
        </w:rPr>
        <w:t>а</w:t>
      </w:r>
      <w:r w:rsidRPr="0027145E">
        <w:rPr>
          <w:sz w:val="26"/>
          <w:szCs w:val="26"/>
        </w:rPr>
        <w:t>новления в качестве рекомендуемого варианта достижения поставленных целей был выбран</w:t>
      </w:r>
      <w:r w:rsidR="0020228C" w:rsidRPr="0027145E">
        <w:rPr>
          <w:sz w:val="26"/>
          <w:szCs w:val="26"/>
        </w:rPr>
        <w:t xml:space="preserve"> вариант прямого государственного регулирования, </w:t>
      </w:r>
      <w:r w:rsidR="00B3770E" w:rsidRPr="0027145E">
        <w:rPr>
          <w:sz w:val="26"/>
          <w:szCs w:val="26"/>
        </w:rPr>
        <w:t>предполагающ</w:t>
      </w:r>
      <w:r w:rsidR="0020228C" w:rsidRPr="0027145E">
        <w:rPr>
          <w:sz w:val="26"/>
          <w:szCs w:val="26"/>
        </w:rPr>
        <w:t>ий</w:t>
      </w:r>
      <w:r w:rsidR="00B3770E" w:rsidRPr="0027145E">
        <w:rPr>
          <w:sz w:val="26"/>
          <w:szCs w:val="26"/>
        </w:rPr>
        <w:t xml:space="preserve"> принятие </w:t>
      </w:r>
      <w:r w:rsidR="006A2AE2" w:rsidRPr="0027145E">
        <w:rPr>
          <w:sz w:val="26"/>
          <w:szCs w:val="26"/>
        </w:rPr>
        <w:t xml:space="preserve">проекта </w:t>
      </w:r>
      <w:r w:rsidR="00B3770E" w:rsidRPr="0027145E">
        <w:rPr>
          <w:sz w:val="26"/>
          <w:szCs w:val="26"/>
        </w:rPr>
        <w:t>постановления</w:t>
      </w:r>
      <w:r w:rsidR="006A2AE2" w:rsidRPr="0027145E">
        <w:rPr>
          <w:sz w:val="26"/>
          <w:szCs w:val="26"/>
        </w:rPr>
        <w:t xml:space="preserve">, </w:t>
      </w:r>
      <w:r w:rsidR="0020228C" w:rsidRPr="0027145E">
        <w:rPr>
          <w:sz w:val="26"/>
          <w:szCs w:val="26"/>
        </w:rPr>
        <w:t xml:space="preserve">который </w:t>
      </w:r>
      <w:r w:rsidR="006A2AE2" w:rsidRPr="0027145E">
        <w:rPr>
          <w:sz w:val="26"/>
          <w:szCs w:val="26"/>
        </w:rPr>
        <w:t>предусматривае</w:t>
      </w:r>
      <w:r w:rsidR="0020228C" w:rsidRPr="0027145E">
        <w:rPr>
          <w:sz w:val="26"/>
          <w:szCs w:val="26"/>
        </w:rPr>
        <w:t xml:space="preserve">т утверждение </w:t>
      </w:r>
      <w:hyperlink w:anchor="P36" w:history="1">
        <w:proofErr w:type="gramStart"/>
        <w:r w:rsidR="0020228C" w:rsidRPr="0027145E">
          <w:rPr>
            <w:sz w:val="26"/>
            <w:szCs w:val="26"/>
          </w:rPr>
          <w:t>Порядк</w:t>
        </w:r>
      </w:hyperlink>
      <w:r w:rsidR="0020228C" w:rsidRPr="0027145E">
        <w:rPr>
          <w:sz w:val="26"/>
          <w:szCs w:val="26"/>
        </w:rPr>
        <w:t>а</w:t>
      </w:r>
      <w:proofErr w:type="gramEnd"/>
      <w:r w:rsidR="0020228C" w:rsidRPr="0027145E">
        <w:rPr>
          <w:sz w:val="26"/>
          <w:szCs w:val="26"/>
        </w:rPr>
        <w:t xml:space="preserve"> </w:t>
      </w:r>
      <w:r w:rsidR="005B0F01" w:rsidRPr="000B62E8">
        <w:rPr>
          <w:bCs/>
          <w:sz w:val="26"/>
          <w:szCs w:val="26"/>
        </w:rPr>
        <w:t>отбора проектов строительства объектов инженерной инфраструктуры для жили</w:t>
      </w:r>
      <w:r w:rsidR="005B0F01" w:rsidRPr="000B62E8">
        <w:rPr>
          <w:bCs/>
          <w:sz w:val="26"/>
          <w:szCs w:val="26"/>
        </w:rPr>
        <w:t>щ</w:t>
      </w:r>
      <w:r w:rsidR="005B0F01" w:rsidRPr="000B62E8">
        <w:rPr>
          <w:bCs/>
          <w:sz w:val="26"/>
          <w:szCs w:val="26"/>
        </w:rPr>
        <w:t>ного строительства для реализации индивидуальной программы социально-экономического развития Чувашской Республики на 2020-2024 годы</w:t>
      </w:r>
      <w:r w:rsidR="0020228C" w:rsidRPr="0027145E">
        <w:rPr>
          <w:sz w:val="26"/>
          <w:szCs w:val="26"/>
        </w:rPr>
        <w:t>.</w:t>
      </w:r>
    </w:p>
    <w:p w:rsidR="0083657B" w:rsidRPr="0027145E" w:rsidRDefault="0083657B" w:rsidP="006554DD">
      <w:pPr>
        <w:pStyle w:val="a6"/>
        <w:spacing w:line="276" w:lineRule="auto"/>
        <w:ind w:firstLine="680"/>
        <w:rPr>
          <w:sz w:val="26"/>
          <w:szCs w:val="26"/>
        </w:rPr>
      </w:pPr>
      <w:r w:rsidRPr="0027145E">
        <w:rPr>
          <w:i/>
          <w:sz w:val="26"/>
          <w:szCs w:val="26"/>
        </w:rPr>
        <w:t>7.2. Обоснование соответствия масштаба правового регулирования ма</w:t>
      </w:r>
      <w:r w:rsidRPr="0027145E">
        <w:rPr>
          <w:i/>
          <w:sz w:val="26"/>
          <w:szCs w:val="26"/>
        </w:rPr>
        <w:t>с</w:t>
      </w:r>
      <w:r w:rsidRPr="0027145E">
        <w:rPr>
          <w:i/>
          <w:sz w:val="26"/>
          <w:szCs w:val="26"/>
        </w:rPr>
        <w:t>штабу существующей проблемы:</w:t>
      </w:r>
    </w:p>
    <w:p w:rsidR="0083657B" w:rsidRPr="0027145E" w:rsidRDefault="0083657B" w:rsidP="00AE2F07">
      <w:pPr>
        <w:pStyle w:val="-"/>
        <w:spacing w:line="240" w:lineRule="auto"/>
        <w:ind w:left="0" w:firstLine="680"/>
        <w:rPr>
          <w:i/>
          <w:sz w:val="26"/>
          <w:szCs w:val="26"/>
          <w:lang w:val="ru-RU"/>
        </w:rPr>
      </w:pPr>
      <w:r w:rsidRPr="0027145E">
        <w:rPr>
          <w:sz w:val="26"/>
          <w:szCs w:val="26"/>
          <w:lang w:val="ru-RU"/>
        </w:rPr>
        <w:t>Масштаб правового регулирования соответствует масштабу проблемы, п</w:t>
      </w:r>
      <w:r w:rsidRPr="0027145E">
        <w:rPr>
          <w:sz w:val="26"/>
          <w:szCs w:val="26"/>
          <w:lang w:val="ru-RU"/>
        </w:rPr>
        <w:t>о</w:t>
      </w:r>
      <w:r w:rsidRPr="0027145E">
        <w:rPr>
          <w:sz w:val="26"/>
          <w:szCs w:val="26"/>
          <w:lang w:val="ru-RU"/>
        </w:rPr>
        <w:t xml:space="preserve">скольку в данном случае причиной государственного вмешательства является </w:t>
      </w:r>
      <w:r w:rsidR="00B1707C" w:rsidRPr="005B0F01">
        <w:rPr>
          <w:color w:val="FF0000"/>
          <w:sz w:val="26"/>
          <w:szCs w:val="26"/>
          <w:lang w:val="ru-RU"/>
        </w:rPr>
        <w:t xml:space="preserve">необходимость </w:t>
      </w:r>
      <w:r w:rsidR="0020228C" w:rsidRPr="005B0F01">
        <w:rPr>
          <w:color w:val="FF0000"/>
          <w:sz w:val="26"/>
          <w:szCs w:val="26"/>
          <w:lang w:val="ru-RU"/>
        </w:rPr>
        <w:t>защиты прав граждан-участников долевого строительства в Чува</w:t>
      </w:r>
      <w:r w:rsidR="0020228C" w:rsidRPr="005B0F01">
        <w:rPr>
          <w:color w:val="FF0000"/>
          <w:sz w:val="26"/>
          <w:szCs w:val="26"/>
          <w:lang w:val="ru-RU"/>
        </w:rPr>
        <w:t>ш</w:t>
      </w:r>
      <w:r w:rsidR="0020228C" w:rsidRPr="005B0F01">
        <w:rPr>
          <w:color w:val="FF0000"/>
          <w:sz w:val="26"/>
          <w:szCs w:val="26"/>
          <w:lang w:val="ru-RU"/>
        </w:rPr>
        <w:t>ской Республике</w:t>
      </w:r>
      <w:r w:rsidRPr="005B0F01">
        <w:rPr>
          <w:color w:val="FF0000"/>
          <w:sz w:val="26"/>
          <w:szCs w:val="20"/>
          <w:lang w:val="ru-RU"/>
        </w:rPr>
        <w:t>.</w:t>
      </w:r>
      <w:r w:rsidRPr="005B0F01">
        <w:rPr>
          <w:color w:val="FF0000"/>
          <w:sz w:val="26"/>
          <w:szCs w:val="26"/>
          <w:lang w:val="ru-RU"/>
        </w:rPr>
        <w:t xml:space="preserve"> </w:t>
      </w:r>
    </w:p>
    <w:p w:rsidR="0083657B" w:rsidRPr="0027145E" w:rsidRDefault="00E17D27" w:rsidP="00AE2F07">
      <w:pPr>
        <w:pStyle w:val="a6"/>
        <w:spacing w:line="240" w:lineRule="auto"/>
        <w:ind w:firstLine="680"/>
        <w:rPr>
          <w:sz w:val="26"/>
          <w:szCs w:val="26"/>
        </w:rPr>
      </w:pPr>
      <w:r w:rsidRPr="0027145E">
        <w:rPr>
          <w:i/>
          <w:sz w:val="26"/>
          <w:szCs w:val="26"/>
        </w:rPr>
        <w:t xml:space="preserve">7.3. </w:t>
      </w:r>
      <w:proofErr w:type="gramStart"/>
      <w:r w:rsidR="0083657B" w:rsidRPr="0027145E">
        <w:rPr>
          <w:i/>
          <w:sz w:val="26"/>
          <w:szCs w:val="26"/>
        </w:rPr>
        <w:t>Сведения  о  целях предлагаемого  правового  регулирования  и обоснов</w:t>
      </w:r>
      <w:r w:rsidR="0083657B" w:rsidRPr="0027145E">
        <w:rPr>
          <w:i/>
          <w:sz w:val="26"/>
          <w:szCs w:val="26"/>
        </w:rPr>
        <w:t>а</w:t>
      </w:r>
      <w:r w:rsidR="0083657B" w:rsidRPr="0027145E">
        <w:rPr>
          <w:i/>
          <w:sz w:val="26"/>
          <w:szCs w:val="26"/>
        </w:rPr>
        <w:t xml:space="preserve">ние  их  соответствия  принципам правового регулирования, </w:t>
      </w:r>
      <w:hyperlink r:id="rId12" w:history="1">
        <w:r w:rsidR="0083657B" w:rsidRPr="0027145E">
          <w:rPr>
            <w:rStyle w:val="a3"/>
            <w:i/>
            <w:color w:val="auto"/>
            <w:sz w:val="26"/>
            <w:szCs w:val="26"/>
            <w:u w:val="none"/>
          </w:rPr>
          <w:t>посланиям</w:t>
        </w:r>
      </w:hyperlink>
      <w:r w:rsidR="0083657B" w:rsidRPr="0027145E">
        <w:rPr>
          <w:i/>
          <w:sz w:val="26"/>
          <w:szCs w:val="26"/>
        </w:rPr>
        <w:t xml:space="preserve"> Президе</w:t>
      </w:r>
      <w:r w:rsidR="0083657B" w:rsidRPr="0027145E">
        <w:rPr>
          <w:i/>
          <w:sz w:val="26"/>
          <w:szCs w:val="26"/>
        </w:rPr>
        <w:t>н</w:t>
      </w:r>
      <w:r w:rsidR="0083657B" w:rsidRPr="0027145E">
        <w:rPr>
          <w:i/>
          <w:sz w:val="26"/>
          <w:szCs w:val="26"/>
        </w:rPr>
        <w:t xml:space="preserve">та Российской Федерации Федеральному Собранию Российской Федерации, </w:t>
      </w:r>
      <w:hyperlink r:id="rId13" w:history="1">
        <w:r w:rsidR="0083657B" w:rsidRPr="0027145E">
          <w:rPr>
            <w:rStyle w:val="a3"/>
            <w:i/>
            <w:color w:val="auto"/>
            <w:sz w:val="26"/>
            <w:szCs w:val="26"/>
            <w:u w:val="none"/>
          </w:rPr>
          <w:t>стр</w:t>
        </w:r>
        <w:r w:rsidR="0083657B" w:rsidRPr="0027145E">
          <w:rPr>
            <w:rStyle w:val="a3"/>
            <w:i/>
            <w:color w:val="auto"/>
            <w:sz w:val="26"/>
            <w:szCs w:val="26"/>
            <w:u w:val="none"/>
          </w:rPr>
          <w:t>а</w:t>
        </w:r>
        <w:r w:rsidR="0083657B" w:rsidRPr="0027145E">
          <w:rPr>
            <w:rStyle w:val="a3"/>
            <w:i/>
            <w:color w:val="auto"/>
            <w:sz w:val="26"/>
            <w:szCs w:val="26"/>
            <w:u w:val="none"/>
          </w:rPr>
          <w:t>тегии</w:t>
        </w:r>
      </w:hyperlink>
      <w:r w:rsidR="0083657B" w:rsidRPr="0027145E">
        <w:rPr>
          <w:i/>
          <w:sz w:val="26"/>
          <w:szCs w:val="26"/>
        </w:rPr>
        <w:t xml:space="preserve"> социально-экономического развития Чувашской Республики, </w:t>
      </w:r>
      <w:hyperlink r:id="rId14" w:history="1">
        <w:r w:rsidR="0083657B" w:rsidRPr="0027145E">
          <w:rPr>
            <w:rStyle w:val="a3"/>
            <w:i/>
            <w:color w:val="auto"/>
            <w:sz w:val="26"/>
            <w:szCs w:val="26"/>
            <w:u w:val="none"/>
          </w:rPr>
          <w:t>посланиям</w:t>
        </w:r>
      </w:hyperlink>
      <w:r w:rsidR="0083657B" w:rsidRPr="0027145E">
        <w:rPr>
          <w:i/>
          <w:sz w:val="26"/>
          <w:szCs w:val="26"/>
        </w:rPr>
        <w:t xml:space="preserve"> Гл</w:t>
      </w:r>
      <w:r w:rsidR="0083657B" w:rsidRPr="0027145E">
        <w:rPr>
          <w:i/>
          <w:sz w:val="26"/>
          <w:szCs w:val="26"/>
        </w:rPr>
        <w:t>а</w:t>
      </w:r>
      <w:r w:rsidR="0083657B" w:rsidRPr="0027145E">
        <w:rPr>
          <w:i/>
          <w:sz w:val="26"/>
          <w:szCs w:val="26"/>
        </w:rPr>
        <w:t>вы  Чувашской  Республики  Государственному Совету Чувашской Республики, государственным  программам  Чувашской Республики и иным принимаемым Гл</w:t>
      </w:r>
      <w:r w:rsidR="0083657B" w:rsidRPr="0027145E">
        <w:rPr>
          <w:i/>
          <w:sz w:val="26"/>
          <w:szCs w:val="26"/>
        </w:rPr>
        <w:t>а</w:t>
      </w:r>
      <w:r w:rsidR="0083657B" w:rsidRPr="0027145E">
        <w:rPr>
          <w:i/>
          <w:sz w:val="26"/>
          <w:szCs w:val="26"/>
        </w:rPr>
        <w:t>вой Чувашской Республики или Кабинетом Министров Чувашской Республики р</w:t>
      </w:r>
      <w:r w:rsidR="0083657B" w:rsidRPr="0027145E">
        <w:rPr>
          <w:i/>
          <w:sz w:val="26"/>
          <w:szCs w:val="26"/>
        </w:rPr>
        <w:t>е</w:t>
      </w:r>
      <w:r w:rsidR="0083657B" w:rsidRPr="0027145E">
        <w:rPr>
          <w:i/>
          <w:sz w:val="26"/>
          <w:szCs w:val="26"/>
        </w:rPr>
        <w:t>шениям, в  которых формулируются и обосновываются цели и приоритеты гос</w:t>
      </w:r>
      <w:r w:rsidR="0083657B" w:rsidRPr="0027145E">
        <w:rPr>
          <w:i/>
          <w:sz w:val="26"/>
          <w:szCs w:val="26"/>
        </w:rPr>
        <w:t>у</w:t>
      </w:r>
      <w:r w:rsidR="0083657B" w:rsidRPr="0027145E">
        <w:rPr>
          <w:i/>
          <w:sz w:val="26"/>
          <w:szCs w:val="26"/>
        </w:rPr>
        <w:t>дарственной политики</w:t>
      </w:r>
      <w:proofErr w:type="gramEnd"/>
      <w:r w:rsidR="0083657B" w:rsidRPr="0027145E">
        <w:rPr>
          <w:i/>
          <w:sz w:val="26"/>
          <w:szCs w:val="26"/>
        </w:rPr>
        <w:t xml:space="preserve">  Чувашской  Республики,  направления  достижения  ук</w:t>
      </w:r>
      <w:r w:rsidR="0083657B" w:rsidRPr="0027145E">
        <w:rPr>
          <w:i/>
          <w:sz w:val="26"/>
          <w:szCs w:val="26"/>
        </w:rPr>
        <w:t>а</w:t>
      </w:r>
      <w:r w:rsidR="0083657B" w:rsidRPr="0027145E">
        <w:rPr>
          <w:i/>
          <w:sz w:val="26"/>
          <w:szCs w:val="26"/>
        </w:rPr>
        <w:t>занных целей, задачи,  подлежащие  решению  для их достижения, поручениям Главы Чувашской Республики    или   Кабинета   Министров   Чувашской   Респу</w:t>
      </w:r>
      <w:r w:rsidR="0083657B" w:rsidRPr="0027145E">
        <w:rPr>
          <w:i/>
          <w:sz w:val="26"/>
          <w:szCs w:val="26"/>
        </w:rPr>
        <w:t>б</w:t>
      </w:r>
      <w:r w:rsidR="0083657B" w:rsidRPr="0027145E">
        <w:rPr>
          <w:i/>
          <w:sz w:val="26"/>
          <w:szCs w:val="26"/>
        </w:rPr>
        <w:t>лики   органам исполнительной власти Чувашской Республики:</w:t>
      </w:r>
    </w:p>
    <w:p w:rsidR="003C5FE2" w:rsidRPr="00EF5E3C" w:rsidRDefault="00855635" w:rsidP="003C5FE2">
      <w:pPr>
        <w:ind w:firstLine="680"/>
        <w:jc w:val="both"/>
        <w:rPr>
          <w:sz w:val="26"/>
          <w:szCs w:val="26"/>
          <w:lang w:eastAsia="ru-RU"/>
        </w:rPr>
      </w:pPr>
      <w:r w:rsidRPr="00EF5E3C">
        <w:rPr>
          <w:sz w:val="26"/>
          <w:szCs w:val="26"/>
        </w:rPr>
        <w:t>Целью</w:t>
      </w:r>
      <w:r w:rsidR="0083657B" w:rsidRPr="00EF5E3C">
        <w:rPr>
          <w:sz w:val="26"/>
          <w:szCs w:val="26"/>
        </w:rPr>
        <w:t xml:space="preserve"> правового регулирования является </w:t>
      </w:r>
      <w:r w:rsidRPr="00EF5E3C">
        <w:rPr>
          <w:sz w:val="26"/>
          <w:szCs w:val="26"/>
        </w:rPr>
        <w:t>создание благоприятных условий для привлечени</w:t>
      </w:r>
      <w:r w:rsidR="00B75F96" w:rsidRPr="00EF5E3C">
        <w:rPr>
          <w:sz w:val="26"/>
          <w:szCs w:val="26"/>
        </w:rPr>
        <w:t>я</w:t>
      </w:r>
      <w:r w:rsidRPr="00EF5E3C">
        <w:rPr>
          <w:sz w:val="26"/>
          <w:szCs w:val="26"/>
        </w:rPr>
        <w:t xml:space="preserve"> инвестиций</w:t>
      </w:r>
      <w:r w:rsidR="003178D8" w:rsidRPr="00EF5E3C">
        <w:rPr>
          <w:sz w:val="26"/>
          <w:szCs w:val="26"/>
        </w:rPr>
        <w:t xml:space="preserve"> в </w:t>
      </w:r>
      <w:r w:rsidR="007B408A" w:rsidRPr="00EF5E3C">
        <w:rPr>
          <w:sz w:val="26"/>
          <w:szCs w:val="26"/>
        </w:rPr>
        <w:t>жилищное</w:t>
      </w:r>
      <w:r w:rsidR="00EF5E3C">
        <w:rPr>
          <w:sz w:val="26"/>
          <w:szCs w:val="26"/>
        </w:rPr>
        <w:t xml:space="preserve"> строительство.</w:t>
      </w:r>
    </w:p>
    <w:p w:rsidR="0083657B" w:rsidRPr="0027145E" w:rsidRDefault="0083657B" w:rsidP="00AE2F07">
      <w:pPr>
        <w:pStyle w:val="a6"/>
        <w:spacing w:line="240" w:lineRule="auto"/>
        <w:ind w:firstLine="680"/>
        <w:rPr>
          <w:sz w:val="26"/>
          <w:szCs w:val="26"/>
        </w:rPr>
      </w:pPr>
      <w:r w:rsidRPr="0027145E">
        <w:rPr>
          <w:sz w:val="26"/>
          <w:szCs w:val="26"/>
        </w:rPr>
        <w:t xml:space="preserve">Цель </w:t>
      </w:r>
      <w:r w:rsidR="00855635" w:rsidRPr="0027145E">
        <w:rPr>
          <w:sz w:val="26"/>
          <w:szCs w:val="26"/>
        </w:rPr>
        <w:t>предполагаемого правового регулирования соответствует требованиям</w:t>
      </w:r>
      <w:r w:rsidRPr="0027145E">
        <w:rPr>
          <w:sz w:val="26"/>
          <w:szCs w:val="26"/>
        </w:rPr>
        <w:t>:</w:t>
      </w:r>
    </w:p>
    <w:p w:rsidR="007D6B0C" w:rsidRPr="00EF5E3C" w:rsidRDefault="007B408A" w:rsidP="00AE2F07">
      <w:pPr>
        <w:ind w:firstLine="680"/>
        <w:jc w:val="both"/>
        <w:rPr>
          <w:sz w:val="26"/>
          <w:szCs w:val="26"/>
        </w:rPr>
      </w:pPr>
      <w:r w:rsidRPr="00EF5E3C">
        <w:rPr>
          <w:sz w:val="26"/>
          <w:szCs w:val="26"/>
        </w:rPr>
        <w:t>Распоряжения Правительства Российской Федерации от 3 апреля 2020 г. №865-р</w:t>
      </w:r>
      <w:r w:rsidR="00EF5E3C">
        <w:rPr>
          <w:sz w:val="26"/>
          <w:szCs w:val="26"/>
        </w:rPr>
        <w:t xml:space="preserve"> «Об утверждении индивидуальной программы социально-экономического развития Чувашской Республики на 2020 – 2024 годы» </w:t>
      </w:r>
    </w:p>
    <w:p w:rsidR="0083657B" w:rsidRPr="0027145E" w:rsidRDefault="0083657B" w:rsidP="00AE2F07">
      <w:pPr>
        <w:pStyle w:val="-"/>
        <w:spacing w:line="240" w:lineRule="auto"/>
        <w:ind w:left="0" w:firstLine="680"/>
        <w:rPr>
          <w:i/>
          <w:sz w:val="26"/>
          <w:szCs w:val="26"/>
          <w:lang w:val="ru-RU"/>
        </w:rPr>
      </w:pPr>
      <w:r w:rsidRPr="0027145E">
        <w:rPr>
          <w:i/>
          <w:sz w:val="26"/>
          <w:szCs w:val="26"/>
          <w:lang w:val="ru-RU"/>
        </w:rPr>
        <w:t>7.4. Описание обязанностей, которые предполагается возложить на суб</w:t>
      </w:r>
      <w:r w:rsidRPr="0027145E">
        <w:rPr>
          <w:i/>
          <w:sz w:val="26"/>
          <w:szCs w:val="26"/>
          <w:lang w:val="ru-RU"/>
        </w:rPr>
        <w:t>ъ</w:t>
      </w:r>
      <w:r w:rsidRPr="0027145E">
        <w:rPr>
          <w:i/>
          <w:sz w:val="26"/>
          <w:szCs w:val="26"/>
          <w:lang w:val="ru-RU"/>
        </w:rPr>
        <w:t>екты предпринимательской и инвестиционной деятельности предлагаемым пр</w:t>
      </w:r>
      <w:r w:rsidRPr="0027145E">
        <w:rPr>
          <w:i/>
          <w:sz w:val="26"/>
          <w:szCs w:val="26"/>
          <w:lang w:val="ru-RU"/>
        </w:rPr>
        <w:t>а</w:t>
      </w:r>
      <w:r w:rsidRPr="0027145E">
        <w:rPr>
          <w:i/>
          <w:sz w:val="26"/>
          <w:szCs w:val="26"/>
          <w:lang w:val="ru-RU"/>
        </w:rPr>
        <w:t>вовым регулированием, и (или) описание предполагаемых изменений в содержании существующих обязанностей указанных субъектов:</w:t>
      </w:r>
    </w:p>
    <w:p w:rsidR="007B408A" w:rsidRPr="007B408A" w:rsidRDefault="00486183" w:rsidP="007B4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08A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1F225B" w:rsidRPr="007B408A">
        <w:rPr>
          <w:rFonts w:ascii="Times New Roman" w:hAnsi="Times New Roman" w:cs="Times New Roman"/>
          <w:sz w:val="26"/>
          <w:szCs w:val="26"/>
        </w:rPr>
        <w:t xml:space="preserve">предусматривает предоставление </w:t>
      </w:r>
      <w:r w:rsidR="007B408A" w:rsidRPr="007B408A">
        <w:rPr>
          <w:rFonts w:ascii="Times New Roman" w:hAnsi="Times New Roman" w:cs="Times New Roman"/>
          <w:sz w:val="26"/>
          <w:szCs w:val="26"/>
        </w:rPr>
        <w:t>Застройщик</w:t>
      </w:r>
      <w:r w:rsidR="007B408A">
        <w:rPr>
          <w:rFonts w:ascii="Times New Roman" w:hAnsi="Times New Roman" w:cs="Times New Roman"/>
          <w:sz w:val="26"/>
          <w:szCs w:val="26"/>
        </w:rPr>
        <w:t xml:space="preserve">ом </w:t>
      </w:r>
      <w:r w:rsidR="007B408A" w:rsidRPr="007B408A">
        <w:rPr>
          <w:rFonts w:ascii="Times New Roman" w:hAnsi="Times New Roman" w:cs="Times New Roman"/>
          <w:sz w:val="26"/>
          <w:szCs w:val="26"/>
        </w:rPr>
        <w:t>организатору отбора следующие документы:</w:t>
      </w:r>
    </w:p>
    <w:p w:rsidR="007B408A" w:rsidRPr="007B408A" w:rsidRDefault="00367F84" w:rsidP="007B4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51" w:tooltip="                                   ЗАЯВКА" w:history="1">
        <w:r w:rsidR="007B408A" w:rsidRPr="007B408A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7B408A" w:rsidRPr="007B408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настоящему Порядку;</w:t>
      </w:r>
    </w:p>
    <w:p w:rsidR="007B408A" w:rsidRPr="007B408A" w:rsidRDefault="007B408A" w:rsidP="007B4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08A">
        <w:rPr>
          <w:rFonts w:ascii="Times New Roman" w:hAnsi="Times New Roman" w:cs="Times New Roman"/>
          <w:sz w:val="26"/>
          <w:szCs w:val="26"/>
        </w:rPr>
        <w:t>копия документа, подтверждающего полномочия представителя заявителя, который в силу закона, иного правового акта или учредительного документа заявителя уполномочен выступать от имени заявителя;</w:t>
      </w:r>
    </w:p>
    <w:p w:rsidR="007B408A" w:rsidRPr="007B408A" w:rsidRDefault="007B408A" w:rsidP="007B4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08A">
        <w:rPr>
          <w:rFonts w:ascii="Times New Roman" w:hAnsi="Times New Roman" w:cs="Times New Roman"/>
          <w:sz w:val="26"/>
          <w:szCs w:val="26"/>
        </w:rPr>
        <w:t xml:space="preserve">копия документа, подтверждающего право собственности или право аренды на земельный участок, предназначенный для реализации проектов, </w:t>
      </w:r>
      <w:r w:rsidRPr="007B408A">
        <w:rPr>
          <w:rFonts w:ascii="Times New Roman" w:hAnsi="Times New Roman" w:cs="Times New Roman"/>
          <w:sz w:val="26"/>
          <w:szCs w:val="26"/>
        </w:rPr>
        <w:lastRenderedPageBreak/>
        <w:t>предусматривающих комплексное освоение территории</w:t>
      </w:r>
    </w:p>
    <w:p w:rsidR="007B408A" w:rsidRPr="007B408A" w:rsidRDefault="007B408A" w:rsidP="007B4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08A">
        <w:rPr>
          <w:rFonts w:ascii="Times New Roman" w:hAnsi="Times New Roman" w:cs="Times New Roman"/>
          <w:sz w:val="26"/>
          <w:szCs w:val="26"/>
        </w:rPr>
        <w:t>информацию о реализуемом проекте строительства согласно приложению № 2 к настоящему Порядку</w:t>
      </w:r>
    </w:p>
    <w:p w:rsidR="007B408A" w:rsidRPr="007B408A" w:rsidRDefault="007B408A" w:rsidP="007B4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08A">
        <w:rPr>
          <w:rFonts w:ascii="Times New Roman" w:hAnsi="Times New Roman" w:cs="Times New Roman"/>
          <w:sz w:val="26"/>
          <w:szCs w:val="26"/>
        </w:rPr>
        <w:t>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на проект строительства (в случае если проведение такой экспертизы в соответствии с законодательством Российской Федерации является обязательным)</w:t>
      </w:r>
    </w:p>
    <w:p w:rsidR="007B408A" w:rsidRPr="007B408A" w:rsidRDefault="007B408A" w:rsidP="007B4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08A">
        <w:rPr>
          <w:rFonts w:ascii="Times New Roman" w:hAnsi="Times New Roman" w:cs="Times New Roman"/>
          <w:sz w:val="26"/>
          <w:szCs w:val="26"/>
        </w:rPr>
        <w:t xml:space="preserve">обязательство о </w:t>
      </w:r>
      <w:proofErr w:type="spellStart"/>
      <w:r w:rsidRPr="007B408A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7B408A">
        <w:rPr>
          <w:rFonts w:ascii="Times New Roman" w:hAnsi="Times New Roman" w:cs="Times New Roman"/>
          <w:sz w:val="26"/>
          <w:szCs w:val="26"/>
        </w:rPr>
        <w:t xml:space="preserve"> проекта строительства за счет внебюджетных источников</w:t>
      </w:r>
    </w:p>
    <w:p w:rsidR="007B408A" w:rsidRPr="007B408A" w:rsidRDefault="007B408A" w:rsidP="007B4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08A">
        <w:rPr>
          <w:rFonts w:ascii="Times New Roman" w:hAnsi="Times New Roman" w:cs="Times New Roman"/>
          <w:sz w:val="26"/>
          <w:szCs w:val="26"/>
        </w:rPr>
        <w:t>планы, эскизы и иные материалы, описывающие или иллюстрирующие проект строительства с указанием объектов, подключение которых планируется к проекту строительства</w:t>
      </w:r>
    </w:p>
    <w:p w:rsidR="000E4CDC" w:rsidRPr="007B408A" w:rsidRDefault="000E4CDC" w:rsidP="007B408A">
      <w:pPr>
        <w:ind w:firstLine="680"/>
        <w:jc w:val="both"/>
        <w:rPr>
          <w:sz w:val="26"/>
          <w:szCs w:val="26"/>
        </w:rPr>
      </w:pPr>
      <w:r w:rsidRPr="007B408A">
        <w:rPr>
          <w:sz w:val="26"/>
          <w:szCs w:val="26"/>
        </w:rPr>
        <w:t xml:space="preserve">При реализации </w:t>
      </w:r>
      <w:r w:rsidR="007B408A" w:rsidRPr="007B408A">
        <w:rPr>
          <w:sz w:val="26"/>
          <w:szCs w:val="26"/>
        </w:rPr>
        <w:t>застройщиком</w:t>
      </w:r>
      <w:r w:rsidRPr="007B408A">
        <w:rPr>
          <w:sz w:val="26"/>
          <w:szCs w:val="26"/>
        </w:rPr>
        <w:t xml:space="preserve"> нескольких Проектов документы предста</w:t>
      </w:r>
      <w:r w:rsidRPr="007B408A">
        <w:rPr>
          <w:sz w:val="26"/>
          <w:szCs w:val="26"/>
        </w:rPr>
        <w:t>в</w:t>
      </w:r>
      <w:r w:rsidRPr="007B408A">
        <w:rPr>
          <w:sz w:val="26"/>
          <w:szCs w:val="26"/>
        </w:rPr>
        <w:t xml:space="preserve">ляются по каждому из Проектов отдельно. </w:t>
      </w:r>
    </w:p>
    <w:p w:rsidR="00D2375A" w:rsidRPr="007B408A" w:rsidRDefault="00FE55EC" w:rsidP="00AE2F07">
      <w:pPr>
        <w:ind w:firstLine="680"/>
        <w:jc w:val="both"/>
        <w:rPr>
          <w:sz w:val="26"/>
          <w:szCs w:val="26"/>
        </w:rPr>
      </w:pPr>
      <w:r w:rsidRPr="007B408A">
        <w:rPr>
          <w:sz w:val="26"/>
          <w:szCs w:val="26"/>
        </w:rPr>
        <w:t>В ходе оценки регулирующего воздействия не выявлены положения, ввод</w:t>
      </w:r>
      <w:r w:rsidRPr="007B408A">
        <w:rPr>
          <w:sz w:val="26"/>
          <w:szCs w:val="26"/>
        </w:rPr>
        <w:t>я</w:t>
      </w:r>
      <w:r w:rsidRPr="007B408A">
        <w:rPr>
          <w:sz w:val="26"/>
          <w:szCs w:val="26"/>
        </w:rPr>
        <w:t>щие избыточные обязанности, запреты и ограничения для субъектов предприним</w:t>
      </w:r>
      <w:r w:rsidRPr="007B408A">
        <w:rPr>
          <w:sz w:val="26"/>
          <w:szCs w:val="26"/>
        </w:rPr>
        <w:t>а</w:t>
      </w:r>
      <w:r w:rsidRPr="007B408A">
        <w:rPr>
          <w:sz w:val="26"/>
          <w:szCs w:val="26"/>
        </w:rPr>
        <w:t>тельской деятельности, способствующие ограничению конкуренции</w:t>
      </w:r>
      <w:r w:rsidR="00D2375A" w:rsidRPr="007B408A">
        <w:rPr>
          <w:sz w:val="26"/>
          <w:szCs w:val="26"/>
        </w:rPr>
        <w:t>.</w:t>
      </w:r>
    </w:p>
    <w:p w:rsidR="0083657B" w:rsidRPr="0027145E" w:rsidRDefault="00E17D27" w:rsidP="00AE2F07">
      <w:pPr>
        <w:pStyle w:val="-"/>
        <w:spacing w:line="240" w:lineRule="auto"/>
        <w:ind w:left="0" w:firstLine="680"/>
        <w:rPr>
          <w:i/>
          <w:sz w:val="26"/>
          <w:szCs w:val="26"/>
          <w:lang w:val="ru-RU"/>
        </w:rPr>
      </w:pPr>
      <w:r w:rsidRPr="0027145E">
        <w:rPr>
          <w:i/>
          <w:sz w:val="26"/>
          <w:szCs w:val="26"/>
          <w:lang w:val="ru-RU"/>
        </w:rPr>
        <w:t xml:space="preserve">7.5. </w:t>
      </w:r>
      <w:r w:rsidR="0083657B" w:rsidRPr="0027145E">
        <w:rPr>
          <w:i/>
          <w:sz w:val="26"/>
          <w:szCs w:val="26"/>
          <w:lang w:val="ru-RU"/>
        </w:rPr>
        <w:t>Изменение полномочий, прав и обязанностей государственных органов Чувашской  Республики  и  органов  местного  самоуправления  муниципальных о</w:t>
      </w:r>
      <w:r w:rsidR="0083657B" w:rsidRPr="0027145E">
        <w:rPr>
          <w:i/>
          <w:sz w:val="26"/>
          <w:szCs w:val="26"/>
          <w:lang w:val="ru-RU"/>
        </w:rPr>
        <w:t>б</w:t>
      </w:r>
      <w:r w:rsidR="0083657B" w:rsidRPr="0027145E">
        <w:rPr>
          <w:i/>
          <w:sz w:val="26"/>
          <w:szCs w:val="26"/>
          <w:lang w:val="ru-RU"/>
        </w:rPr>
        <w:t>разований  Чувашской  Республики  или  сведения  об их изменении, а также пор</w:t>
      </w:r>
      <w:r w:rsidR="0083657B" w:rsidRPr="0027145E">
        <w:rPr>
          <w:i/>
          <w:sz w:val="26"/>
          <w:szCs w:val="26"/>
          <w:lang w:val="ru-RU"/>
        </w:rPr>
        <w:t>я</w:t>
      </w:r>
      <w:r w:rsidR="0083657B" w:rsidRPr="0027145E">
        <w:rPr>
          <w:i/>
          <w:sz w:val="26"/>
          <w:szCs w:val="26"/>
          <w:lang w:val="ru-RU"/>
        </w:rPr>
        <w:t>док их реализации в связи с введением предлагаемого</w:t>
      </w:r>
      <w:r w:rsidR="0074611F" w:rsidRPr="0027145E">
        <w:rPr>
          <w:i/>
          <w:sz w:val="26"/>
          <w:szCs w:val="26"/>
          <w:lang w:val="ru-RU"/>
        </w:rPr>
        <w:t xml:space="preserve"> </w:t>
      </w:r>
      <w:r w:rsidR="0083657B" w:rsidRPr="0027145E">
        <w:rPr>
          <w:i/>
          <w:sz w:val="26"/>
          <w:szCs w:val="26"/>
          <w:lang w:val="ru-RU"/>
        </w:rPr>
        <w:t xml:space="preserve"> правового регулирования:</w:t>
      </w:r>
    </w:p>
    <w:p w:rsidR="00697756" w:rsidRPr="0027145E" w:rsidRDefault="0083657B" w:rsidP="00697756">
      <w:pPr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Принятие проекта </w:t>
      </w:r>
      <w:r w:rsidR="002D46DC" w:rsidRPr="0027145E">
        <w:rPr>
          <w:sz w:val="26"/>
          <w:szCs w:val="26"/>
        </w:rPr>
        <w:t>постановления</w:t>
      </w:r>
      <w:r w:rsidRPr="0027145E">
        <w:rPr>
          <w:sz w:val="26"/>
          <w:szCs w:val="26"/>
        </w:rPr>
        <w:t xml:space="preserve"> предусматривает</w:t>
      </w:r>
      <w:r w:rsidR="002613F7" w:rsidRPr="0027145E">
        <w:rPr>
          <w:sz w:val="26"/>
          <w:szCs w:val="26"/>
        </w:rPr>
        <w:t>:</w:t>
      </w:r>
      <w:r w:rsidRPr="0027145E">
        <w:rPr>
          <w:sz w:val="26"/>
          <w:szCs w:val="26"/>
        </w:rPr>
        <w:t xml:space="preserve"> </w:t>
      </w:r>
    </w:p>
    <w:p w:rsidR="002613F7" w:rsidRPr="005B0F01" w:rsidRDefault="002613F7" w:rsidP="002613F7">
      <w:pPr>
        <w:ind w:firstLine="680"/>
        <w:jc w:val="both"/>
        <w:rPr>
          <w:color w:val="FF0000"/>
          <w:sz w:val="26"/>
        </w:rPr>
      </w:pPr>
      <w:r w:rsidRPr="005B0F01">
        <w:rPr>
          <w:color w:val="FF0000"/>
          <w:sz w:val="26"/>
        </w:rPr>
        <w:t>представление Министерством юстиции и имущественных отношений Ч</w:t>
      </w:r>
      <w:r w:rsidRPr="005B0F01">
        <w:rPr>
          <w:color w:val="FF0000"/>
          <w:sz w:val="26"/>
        </w:rPr>
        <w:t>у</w:t>
      </w:r>
      <w:r w:rsidRPr="005B0F01">
        <w:rPr>
          <w:color w:val="FF0000"/>
          <w:sz w:val="26"/>
        </w:rPr>
        <w:t>вашской Республики и администрациями муниципальных районов (городских округов)) в Минстрой Чувашии информации о свободных земельных участках, с</w:t>
      </w:r>
      <w:r w:rsidRPr="005B0F01">
        <w:rPr>
          <w:color w:val="FF0000"/>
          <w:sz w:val="26"/>
        </w:rPr>
        <w:t>о</w:t>
      </w:r>
      <w:r w:rsidRPr="005B0F01">
        <w:rPr>
          <w:color w:val="FF0000"/>
          <w:sz w:val="26"/>
        </w:rPr>
        <w:t>держащей кадастровый номер, место нахождения, адрес, площадь земельного участка, сведения о правах на него;</w:t>
      </w:r>
    </w:p>
    <w:p w:rsidR="002613F7" w:rsidRPr="005B0F01" w:rsidRDefault="002613F7" w:rsidP="002613F7">
      <w:pPr>
        <w:autoSpaceDE w:val="0"/>
        <w:autoSpaceDN w:val="0"/>
        <w:adjustRightInd w:val="0"/>
        <w:ind w:firstLine="680"/>
        <w:jc w:val="both"/>
        <w:rPr>
          <w:color w:val="FF0000"/>
          <w:sz w:val="26"/>
        </w:rPr>
      </w:pPr>
      <w:r w:rsidRPr="005B0F01">
        <w:rPr>
          <w:color w:val="FF0000"/>
          <w:sz w:val="26"/>
        </w:rPr>
        <w:t>размещение Минстроем Чувашии, органами, уполномоченными на управл</w:t>
      </w:r>
      <w:r w:rsidRPr="005B0F01">
        <w:rPr>
          <w:color w:val="FF0000"/>
          <w:sz w:val="26"/>
        </w:rPr>
        <w:t>е</w:t>
      </w:r>
      <w:r w:rsidRPr="005B0F01">
        <w:rPr>
          <w:color w:val="FF0000"/>
          <w:sz w:val="26"/>
        </w:rPr>
        <w:t>ние и распоряжение земельными участками сведений, содержащихся в сводном п</w:t>
      </w:r>
      <w:r w:rsidRPr="005B0F01">
        <w:rPr>
          <w:color w:val="FF0000"/>
          <w:sz w:val="26"/>
        </w:rPr>
        <w:t>е</w:t>
      </w:r>
      <w:r w:rsidRPr="005B0F01">
        <w:rPr>
          <w:color w:val="FF0000"/>
          <w:sz w:val="26"/>
        </w:rPr>
        <w:t>речне земельных участков, на своих официальных сайтах на Портале органов вл</w:t>
      </w:r>
      <w:r w:rsidRPr="005B0F01">
        <w:rPr>
          <w:color w:val="FF0000"/>
          <w:sz w:val="26"/>
        </w:rPr>
        <w:t>а</w:t>
      </w:r>
      <w:r w:rsidRPr="005B0F01">
        <w:rPr>
          <w:color w:val="FF0000"/>
          <w:sz w:val="26"/>
        </w:rPr>
        <w:t>сти Чувашской Республики и на официальном сайте органа местного самоуправл</w:t>
      </w:r>
      <w:r w:rsidRPr="005B0F01">
        <w:rPr>
          <w:color w:val="FF0000"/>
          <w:sz w:val="26"/>
        </w:rPr>
        <w:t>е</w:t>
      </w:r>
      <w:r w:rsidRPr="005B0F01">
        <w:rPr>
          <w:color w:val="FF0000"/>
          <w:sz w:val="26"/>
        </w:rPr>
        <w:t>ния на Портале органов власти Чувашской Республики в информационно-телекоммуникационной сети «Интернет»;</w:t>
      </w:r>
    </w:p>
    <w:p w:rsidR="00FE4EEE" w:rsidRPr="005B0F01" w:rsidRDefault="00F240B8" w:rsidP="002613F7">
      <w:pPr>
        <w:autoSpaceDE w:val="0"/>
        <w:autoSpaceDN w:val="0"/>
        <w:adjustRightInd w:val="0"/>
        <w:ind w:firstLine="680"/>
        <w:jc w:val="both"/>
        <w:rPr>
          <w:color w:val="FF0000"/>
          <w:sz w:val="26"/>
          <w:szCs w:val="26"/>
          <w:lang w:eastAsia="en-US"/>
        </w:rPr>
      </w:pPr>
      <w:r w:rsidRPr="005B0F01">
        <w:rPr>
          <w:color w:val="FF0000"/>
          <w:sz w:val="26"/>
          <w:szCs w:val="26"/>
          <w:lang w:eastAsia="en-US"/>
        </w:rPr>
        <w:t>подготовку Минстроем Чувашии отчета о выполнении плана мероприятий;</w:t>
      </w:r>
    </w:p>
    <w:p w:rsidR="00F240B8" w:rsidRPr="005B0F01" w:rsidRDefault="00F240B8" w:rsidP="00F240B8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5B0F01">
        <w:rPr>
          <w:color w:val="FF0000"/>
          <w:sz w:val="26"/>
          <w:szCs w:val="26"/>
        </w:rPr>
        <w:t>утверждение Минстроем Чувашии типовой формы соглашения о реализации проекта и подписание его с администрацией муниципального района (городского округа) и с инициатором проекта;</w:t>
      </w:r>
    </w:p>
    <w:p w:rsidR="002613F7" w:rsidRPr="005B0F01" w:rsidRDefault="002613F7" w:rsidP="002613F7">
      <w:pPr>
        <w:autoSpaceDE w:val="0"/>
        <w:autoSpaceDN w:val="0"/>
        <w:adjustRightInd w:val="0"/>
        <w:ind w:firstLine="680"/>
        <w:jc w:val="both"/>
        <w:rPr>
          <w:color w:val="FF0000"/>
          <w:sz w:val="26"/>
        </w:rPr>
      </w:pPr>
      <w:r w:rsidRPr="005B0F01">
        <w:rPr>
          <w:color w:val="FF0000"/>
          <w:sz w:val="26"/>
        </w:rPr>
        <w:t>размещение администрациями муниципальных районов (городских округов) информации, содержащейся в сводном перечне земельных участков, в официал</w:t>
      </w:r>
      <w:r w:rsidRPr="005B0F01">
        <w:rPr>
          <w:color w:val="FF0000"/>
          <w:sz w:val="26"/>
        </w:rPr>
        <w:t>ь</w:t>
      </w:r>
      <w:r w:rsidRPr="005B0F01">
        <w:rPr>
          <w:color w:val="FF0000"/>
          <w:sz w:val="26"/>
        </w:rPr>
        <w:t>ных средствах массовой информации.</w:t>
      </w:r>
    </w:p>
    <w:p w:rsidR="0083657B" w:rsidRPr="0027145E" w:rsidRDefault="00E17D27" w:rsidP="00AE2F07">
      <w:pPr>
        <w:pStyle w:val="a6"/>
        <w:spacing w:line="240" w:lineRule="auto"/>
        <w:ind w:firstLine="680"/>
        <w:rPr>
          <w:i/>
          <w:sz w:val="26"/>
          <w:szCs w:val="26"/>
        </w:rPr>
      </w:pPr>
      <w:r w:rsidRPr="0027145E">
        <w:rPr>
          <w:i/>
          <w:sz w:val="26"/>
          <w:szCs w:val="26"/>
        </w:rPr>
        <w:t xml:space="preserve">7.6. </w:t>
      </w:r>
      <w:r w:rsidR="0083657B" w:rsidRPr="0027145E">
        <w:rPr>
          <w:i/>
          <w:sz w:val="26"/>
          <w:szCs w:val="26"/>
        </w:rPr>
        <w:t>Оценка  расходов  (возможный  объем поступлений) республиканского бюджета Чувашской Республики при реализации предлагаемого правового регул</w:t>
      </w:r>
      <w:r w:rsidR="0083657B" w:rsidRPr="0027145E">
        <w:rPr>
          <w:i/>
          <w:sz w:val="26"/>
          <w:szCs w:val="26"/>
        </w:rPr>
        <w:t>и</w:t>
      </w:r>
      <w:r w:rsidR="0083657B" w:rsidRPr="0027145E">
        <w:rPr>
          <w:i/>
          <w:sz w:val="26"/>
          <w:szCs w:val="26"/>
        </w:rPr>
        <w:t>рования:</w:t>
      </w:r>
    </w:p>
    <w:p w:rsidR="0074611F" w:rsidRPr="0027145E" w:rsidRDefault="0074611F" w:rsidP="00AE2F07">
      <w:pPr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Принятие проекта постановления не потребует выделения дополнительных средств из республиканского бюджета Чувашской Республики. </w:t>
      </w:r>
    </w:p>
    <w:p w:rsidR="0083657B" w:rsidRPr="0027145E" w:rsidRDefault="0083657B" w:rsidP="00AE2F07">
      <w:pPr>
        <w:pStyle w:val="a6"/>
        <w:spacing w:line="240" w:lineRule="auto"/>
        <w:ind w:firstLine="680"/>
        <w:rPr>
          <w:sz w:val="26"/>
          <w:szCs w:val="26"/>
        </w:rPr>
      </w:pPr>
      <w:r w:rsidRPr="0027145E">
        <w:rPr>
          <w:i/>
          <w:sz w:val="26"/>
          <w:szCs w:val="26"/>
        </w:rPr>
        <w:t>7.7. Оценка изменений расходов субъектов предпринимательской и инвест</w:t>
      </w:r>
      <w:r w:rsidRPr="0027145E">
        <w:rPr>
          <w:i/>
          <w:sz w:val="26"/>
          <w:szCs w:val="26"/>
        </w:rPr>
        <w:t>и</w:t>
      </w:r>
      <w:r w:rsidRPr="0027145E">
        <w:rPr>
          <w:i/>
          <w:sz w:val="26"/>
          <w:szCs w:val="26"/>
        </w:rPr>
        <w:t>ционной деятельности на осуществление такой деятельности, связанных с нео</w:t>
      </w:r>
      <w:r w:rsidRPr="0027145E">
        <w:rPr>
          <w:i/>
          <w:sz w:val="26"/>
          <w:szCs w:val="26"/>
        </w:rPr>
        <w:t>б</w:t>
      </w:r>
      <w:r w:rsidRPr="0027145E">
        <w:rPr>
          <w:i/>
          <w:sz w:val="26"/>
          <w:szCs w:val="26"/>
        </w:rPr>
        <w:t>ходимостью соблюдать обязанности, возлагаемые на них или изменяемые предл</w:t>
      </w:r>
      <w:r w:rsidRPr="0027145E">
        <w:rPr>
          <w:i/>
          <w:sz w:val="26"/>
          <w:szCs w:val="26"/>
        </w:rPr>
        <w:t>а</w:t>
      </w:r>
      <w:r w:rsidRPr="0027145E">
        <w:rPr>
          <w:i/>
          <w:sz w:val="26"/>
          <w:szCs w:val="26"/>
        </w:rPr>
        <w:t>гаемым правовым регулированием:</w:t>
      </w:r>
    </w:p>
    <w:p w:rsidR="00B75F96" w:rsidRPr="005B0F01" w:rsidRDefault="00AE2F07" w:rsidP="00AE2F07">
      <w:pPr>
        <w:ind w:firstLine="708"/>
        <w:jc w:val="both"/>
        <w:rPr>
          <w:color w:val="FF0000"/>
          <w:sz w:val="26"/>
          <w:szCs w:val="26"/>
        </w:rPr>
      </w:pPr>
      <w:r w:rsidRPr="005B0F01">
        <w:rPr>
          <w:color w:val="FF0000"/>
          <w:sz w:val="26"/>
          <w:szCs w:val="26"/>
        </w:rPr>
        <w:lastRenderedPageBreak/>
        <w:t>В</w:t>
      </w:r>
      <w:r w:rsidR="000632AD" w:rsidRPr="005B0F01">
        <w:rPr>
          <w:color w:val="FF0000"/>
          <w:sz w:val="26"/>
          <w:szCs w:val="26"/>
        </w:rPr>
        <w:t xml:space="preserve">ременные расходы по </w:t>
      </w:r>
      <w:r w:rsidRPr="005B0F01">
        <w:rPr>
          <w:color w:val="FF0000"/>
          <w:sz w:val="26"/>
          <w:szCs w:val="26"/>
        </w:rPr>
        <w:t>оформлению пакета документов субъектов предпр</w:t>
      </w:r>
      <w:r w:rsidRPr="005B0F01">
        <w:rPr>
          <w:color w:val="FF0000"/>
          <w:sz w:val="26"/>
          <w:szCs w:val="26"/>
        </w:rPr>
        <w:t>и</w:t>
      </w:r>
      <w:r w:rsidRPr="005B0F01">
        <w:rPr>
          <w:color w:val="FF0000"/>
          <w:sz w:val="26"/>
          <w:szCs w:val="26"/>
        </w:rPr>
        <w:t>нимательской деятельности составила в сумме</w:t>
      </w:r>
      <w:r w:rsidR="007F199E" w:rsidRPr="005B0F01">
        <w:rPr>
          <w:color w:val="FF0000"/>
          <w:sz w:val="26"/>
          <w:szCs w:val="26"/>
        </w:rPr>
        <w:t xml:space="preserve"> около </w:t>
      </w:r>
      <w:r w:rsidR="0022614F" w:rsidRPr="005B0F01">
        <w:rPr>
          <w:color w:val="FF0000"/>
          <w:sz w:val="26"/>
          <w:szCs w:val="26"/>
        </w:rPr>
        <w:t>13570</w:t>
      </w:r>
      <w:r w:rsidR="007F199E" w:rsidRPr="005B0F01">
        <w:rPr>
          <w:color w:val="FF0000"/>
          <w:sz w:val="26"/>
          <w:szCs w:val="26"/>
        </w:rPr>
        <w:t xml:space="preserve"> рублей </w:t>
      </w:r>
      <w:proofErr w:type="gramStart"/>
      <w:r w:rsidR="007F199E" w:rsidRPr="005B0F01">
        <w:rPr>
          <w:color w:val="FF0000"/>
          <w:sz w:val="26"/>
          <w:szCs w:val="26"/>
        </w:rPr>
        <w:t>(</w:t>
      </w:r>
      <w:r w:rsidR="000632AD" w:rsidRPr="005B0F01">
        <w:rPr>
          <w:color w:val="FF0000"/>
          <w:sz w:val="26"/>
          <w:szCs w:val="26"/>
        </w:rPr>
        <w:t xml:space="preserve"> </w:t>
      </w:r>
      <w:proofErr w:type="gramEnd"/>
      <w:r w:rsidR="000632AD" w:rsidRPr="005B0F01">
        <w:rPr>
          <w:color w:val="FF0000"/>
          <w:sz w:val="26"/>
          <w:szCs w:val="26"/>
        </w:rPr>
        <w:t>27306,8 руб. (</w:t>
      </w:r>
      <w:r w:rsidR="007F199E" w:rsidRPr="005B0F01">
        <w:rPr>
          <w:color w:val="FF0000"/>
          <w:sz w:val="26"/>
          <w:szCs w:val="26"/>
        </w:rPr>
        <w:t>среднемесячная заработная плата в строительстве за 201</w:t>
      </w:r>
      <w:r w:rsidR="000632AD" w:rsidRPr="005B0F01">
        <w:rPr>
          <w:color w:val="FF0000"/>
          <w:sz w:val="26"/>
          <w:szCs w:val="26"/>
        </w:rPr>
        <w:t>8</w:t>
      </w:r>
      <w:r w:rsidR="007F199E" w:rsidRPr="005B0F01">
        <w:rPr>
          <w:color w:val="FF0000"/>
          <w:sz w:val="26"/>
          <w:szCs w:val="26"/>
        </w:rPr>
        <w:t xml:space="preserve"> год</w:t>
      </w:r>
      <w:r w:rsidR="000632AD" w:rsidRPr="005B0F01">
        <w:rPr>
          <w:color w:val="FF0000"/>
          <w:sz w:val="26"/>
          <w:szCs w:val="26"/>
        </w:rPr>
        <w:t>) / 164 (среднемеся</w:t>
      </w:r>
      <w:r w:rsidR="000632AD" w:rsidRPr="005B0F01">
        <w:rPr>
          <w:color w:val="FF0000"/>
          <w:sz w:val="26"/>
          <w:szCs w:val="26"/>
        </w:rPr>
        <w:t>ч</w:t>
      </w:r>
      <w:r w:rsidR="000632AD" w:rsidRPr="005B0F01">
        <w:rPr>
          <w:color w:val="FF0000"/>
          <w:sz w:val="26"/>
          <w:szCs w:val="26"/>
        </w:rPr>
        <w:t xml:space="preserve">ное количество рабочих часов) х </w:t>
      </w:r>
      <w:r w:rsidR="00CA3463" w:rsidRPr="005B0F01">
        <w:rPr>
          <w:color w:val="FF0000"/>
          <w:sz w:val="26"/>
          <w:szCs w:val="26"/>
        </w:rPr>
        <w:t>80</w:t>
      </w:r>
      <w:r w:rsidR="000632AD" w:rsidRPr="005B0F01">
        <w:rPr>
          <w:color w:val="FF0000"/>
          <w:sz w:val="26"/>
          <w:szCs w:val="26"/>
        </w:rPr>
        <w:t xml:space="preserve"> час</w:t>
      </w:r>
      <w:r w:rsidR="00CA3463" w:rsidRPr="005B0F01">
        <w:rPr>
          <w:color w:val="FF0000"/>
          <w:sz w:val="26"/>
          <w:szCs w:val="26"/>
        </w:rPr>
        <w:t>ов</w:t>
      </w:r>
      <w:r w:rsidR="000632AD" w:rsidRPr="005B0F01">
        <w:rPr>
          <w:color w:val="FF0000"/>
          <w:sz w:val="26"/>
          <w:szCs w:val="26"/>
        </w:rPr>
        <w:t xml:space="preserve"> (</w:t>
      </w:r>
      <w:r w:rsidR="007F199E" w:rsidRPr="005B0F01">
        <w:rPr>
          <w:color w:val="FF0000"/>
          <w:sz w:val="26"/>
          <w:szCs w:val="26"/>
        </w:rPr>
        <w:t xml:space="preserve"> затраты времени специалистов на по</w:t>
      </w:r>
      <w:r w:rsidR="007F199E" w:rsidRPr="005B0F01">
        <w:rPr>
          <w:color w:val="FF0000"/>
          <w:sz w:val="26"/>
          <w:szCs w:val="26"/>
        </w:rPr>
        <w:t>д</w:t>
      </w:r>
      <w:r w:rsidR="007F199E" w:rsidRPr="005B0F01">
        <w:rPr>
          <w:color w:val="FF0000"/>
          <w:sz w:val="26"/>
          <w:szCs w:val="26"/>
        </w:rPr>
        <w:t xml:space="preserve">готовку документов </w:t>
      </w:r>
      <w:r w:rsidR="003740D6" w:rsidRPr="005B0F01">
        <w:rPr>
          <w:color w:val="FF0000"/>
          <w:sz w:val="26"/>
          <w:szCs w:val="26"/>
        </w:rPr>
        <w:t xml:space="preserve">и их согласования </w:t>
      </w:r>
      <w:r w:rsidR="000632AD" w:rsidRPr="005B0F01">
        <w:rPr>
          <w:color w:val="FF0000"/>
          <w:sz w:val="26"/>
          <w:szCs w:val="26"/>
        </w:rPr>
        <w:t>с</w:t>
      </w:r>
      <w:r w:rsidR="003740D6" w:rsidRPr="005B0F01">
        <w:rPr>
          <w:color w:val="FF0000"/>
          <w:sz w:val="26"/>
          <w:szCs w:val="26"/>
        </w:rPr>
        <w:t xml:space="preserve">  органами местного самоуправления</w:t>
      </w:r>
      <w:r w:rsidR="000632AD" w:rsidRPr="005B0F01">
        <w:rPr>
          <w:color w:val="FF0000"/>
          <w:sz w:val="26"/>
          <w:szCs w:val="26"/>
        </w:rPr>
        <w:t>)</w:t>
      </w:r>
      <w:r w:rsidR="00B050EA" w:rsidRPr="005B0F01">
        <w:rPr>
          <w:color w:val="FF0000"/>
          <w:sz w:val="26"/>
          <w:szCs w:val="26"/>
        </w:rPr>
        <w:t>,</w:t>
      </w:r>
      <w:r w:rsidR="000632AD" w:rsidRPr="005B0F01">
        <w:rPr>
          <w:color w:val="FF0000"/>
          <w:sz w:val="26"/>
          <w:szCs w:val="26"/>
        </w:rPr>
        <w:t xml:space="preserve"> </w:t>
      </w:r>
      <w:r w:rsidR="00B050EA" w:rsidRPr="005B0F01">
        <w:rPr>
          <w:color w:val="FF0000"/>
          <w:sz w:val="26"/>
          <w:szCs w:val="26"/>
        </w:rPr>
        <w:t xml:space="preserve"> и</w:t>
      </w:r>
      <w:r w:rsidR="00B050EA" w:rsidRPr="005B0F01">
        <w:rPr>
          <w:color w:val="FF0000"/>
          <w:sz w:val="26"/>
          <w:szCs w:val="26"/>
        </w:rPr>
        <w:t>з</w:t>
      </w:r>
      <w:r w:rsidR="00B050EA" w:rsidRPr="005B0F01">
        <w:rPr>
          <w:color w:val="FF0000"/>
          <w:sz w:val="26"/>
          <w:szCs w:val="26"/>
        </w:rPr>
        <w:t xml:space="preserve">готовление копии </w:t>
      </w:r>
      <w:r w:rsidR="00CA3463" w:rsidRPr="005B0F01">
        <w:rPr>
          <w:color w:val="FF0000"/>
          <w:sz w:val="26"/>
          <w:szCs w:val="26"/>
        </w:rPr>
        <w:t>документов 25</w:t>
      </w:r>
      <w:r w:rsidR="00B050EA" w:rsidRPr="005B0F01">
        <w:rPr>
          <w:color w:val="FF0000"/>
          <w:sz w:val="26"/>
          <w:szCs w:val="26"/>
        </w:rPr>
        <w:t>0 рублей (5*</w:t>
      </w:r>
      <w:r w:rsidR="00CA3463" w:rsidRPr="005B0F01">
        <w:rPr>
          <w:color w:val="FF0000"/>
          <w:sz w:val="26"/>
          <w:szCs w:val="26"/>
        </w:rPr>
        <w:t>5</w:t>
      </w:r>
      <w:r w:rsidR="00B050EA" w:rsidRPr="005B0F01">
        <w:rPr>
          <w:color w:val="FF0000"/>
          <w:sz w:val="26"/>
          <w:szCs w:val="26"/>
        </w:rPr>
        <w:t>0)).</w:t>
      </w:r>
    </w:p>
    <w:p w:rsidR="00891DC3" w:rsidRPr="00C1769C" w:rsidRDefault="00C4048C" w:rsidP="00AE2F07">
      <w:pPr>
        <w:ind w:firstLine="708"/>
        <w:jc w:val="both"/>
        <w:rPr>
          <w:sz w:val="26"/>
          <w:szCs w:val="26"/>
        </w:rPr>
      </w:pPr>
      <w:r w:rsidRPr="00C1769C">
        <w:rPr>
          <w:sz w:val="26"/>
          <w:szCs w:val="26"/>
        </w:rPr>
        <w:t>П</w:t>
      </w:r>
      <w:r w:rsidR="00891DC3" w:rsidRPr="00C1769C">
        <w:rPr>
          <w:sz w:val="26"/>
          <w:szCs w:val="26"/>
        </w:rPr>
        <w:t>роект постановления не содержит положений, способствующих возникн</w:t>
      </w:r>
      <w:r w:rsidR="00891DC3" w:rsidRPr="00C1769C">
        <w:rPr>
          <w:sz w:val="26"/>
          <w:szCs w:val="26"/>
        </w:rPr>
        <w:t>о</w:t>
      </w:r>
      <w:r w:rsidR="00891DC3" w:rsidRPr="00C1769C">
        <w:rPr>
          <w:sz w:val="26"/>
          <w:szCs w:val="26"/>
        </w:rPr>
        <w:t>вению необоснованных расходов для субъектов предпринимательской деятельн</w:t>
      </w:r>
      <w:r w:rsidR="00891DC3" w:rsidRPr="00C1769C">
        <w:rPr>
          <w:sz w:val="26"/>
          <w:szCs w:val="26"/>
        </w:rPr>
        <w:t>о</w:t>
      </w:r>
      <w:r w:rsidR="00891DC3" w:rsidRPr="00C1769C">
        <w:rPr>
          <w:sz w:val="26"/>
          <w:szCs w:val="26"/>
        </w:rPr>
        <w:t>сти.</w:t>
      </w:r>
    </w:p>
    <w:p w:rsidR="0083657B" w:rsidRPr="0027145E" w:rsidRDefault="0083657B" w:rsidP="00AE2F07">
      <w:pPr>
        <w:ind w:firstLine="680"/>
        <w:jc w:val="both"/>
        <w:rPr>
          <w:i/>
          <w:sz w:val="26"/>
          <w:szCs w:val="26"/>
        </w:rPr>
      </w:pPr>
      <w:r w:rsidRPr="0027145E">
        <w:rPr>
          <w:i/>
          <w:sz w:val="26"/>
          <w:szCs w:val="26"/>
        </w:rPr>
        <w:t>7.8. Ожидаемые выгоды от реализации выбранного варианта достижения поставленных целей:</w:t>
      </w:r>
    </w:p>
    <w:p w:rsidR="00E604DC" w:rsidRPr="005B0F01" w:rsidRDefault="00E604DC" w:rsidP="00AE2F07">
      <w:pPr>
        <w:ind w:firstLine="680"/>
        <w:jc w:val="both"/>
        <w:rPr>
          <w:color w:val="FF0000"/>
          <w:sz w:val="26"/>
          <w:szCs w:val="26"/>
        </w:rPr>
      </w:pPr>
      <w:r w:rsidRPr="005B0F01">
        <w:rPr>
          <w:color w:val="FF0000"/>
          <w:sz w:val="26"/>
          <w:szCs w:val="26"/>
        </w:rPr>
        <w:t>возможность в удовлетворении требований по передаче жилого помещения граждан, включенных в реестр граждан, чьи денежные средства привлечены для строительства многоквартирных домов и чьи права нарушены;</w:t>
      </w:r>
    </w:p>
    <w:p w:rsidR="00F366AD" w:rsidRPr="005B0F01" w:rsidRDefault="00E604DC" w:rsidP="00AE2F07">
      <w:pPr>
        <w:ind w:firstLine="680"/>
        <w:jc w:val="both"/>
        <w:rPr>
          <w:color w:val="FF0000"/>
          <w:sz w:val="26"/>
          <w:szCs w:val="26"/>
        </w:rPr>
      </w:pPr>
      <w:r w:rsidRPr="005B0F01">
        <w:rPr>
          <w:color w:val="FF0000"/>
          <w:sz w:val="26"/>
          <w:szCs w:val="26"/>
        </w:rPr>
        <w:t>решение жилищных вопросов граждан, чьи средства были привлечены для строительства многоквартирных домов</w:t>
      </w:r>
      <w:r w:rsidR="00BF79B8" w:rsidRPr="005B0F01">
        <w:rPr>
          <w:color w:val="FF0000"/>
          <w:sz w:val="26"/>
          <w:szCs w:val="26"/>
        </w:rPr>
        <w:t xml:space="preserve">. </w:t>
      </w:r>
    </w:p>
    <w:p w:rsidR="0083657B" w:rsidRPr="0027145E" w:rsidRDefault="0083657B" w:rsidP="00AE2F07">
      <w:pPr>
        <w:pStyle w:val="-"/>
        <w:spacing w:line="240" w:lineRule="auto"/>
        <w:ind w:left="0" w:firstLine="680"/>
        <w:rPr>
          <w:sz w:val="26"/>
          <w:szCs w:val="26"/>
          <w:lang w:val="ru-RU"/>
        </w:rPr>
      </w:pPr>
      <w:r w:rsidRPr="0027145E">
        <w:rPr>
          <w:i/>
          <w:sz w:val="26"/>
          <w:szCs w:val="26"/>
          <w:lang w:val="ru-RU"/>
        </w:rPr>
        <w:t>7.9. Оценка рисков невозможности решения проблемы предложенным сп</w:t>
      </w:r>
      <w:r w:rsidRPr="0027145E">
        <w:rPr>
          <w:i/>
          <w:sz w:val="26"/>
          <w:szCs w:val="26"/>
          <w:lang w:val="ru-RU"/>
        </w:rPr>
        <w:t>о</w:t>
      </w:r>
      <w:r w:rsidRPr="0027145E">
        <w:rPr>
          <w:i/>
          <w:sz w:val="26"/>
          <w:szCs w:val="26"/>
          <w:lang w:val="ru-RU"/>
        </w:rPr>
        <w:t>собом, рисков непредвиденных негативных последствий:</w:t>
      </w:r>
    </w:p>
    <w:p w:rsidR="0083657B" w:rsidRPr="005B0F01" w:rsidRDefault="00B50539" w:rsidP="00AE2F07">
      <w:pPr>
        <w:pStyle w:val="a6"/>
        <w:shd w:val="clear" w:color="auto" w:fill="FFFFFF"/>
        <w:spacing w:line="240" w:lineRule="auto"/>
        <w:ind w:firstLine="680"/>
        <w:rPr>
          <w:i/>
          <w:color w:val="FF0000"/>
          <w:sz w:val="26"/>
          <w:szCs w:val="26"/>
        </w:rPr>
      </w:pPr>
      <w:r w:rsidRPr="005B0F01">
        <w:rPr>
          <w:color w:val="FF0000"/>
          <w:sz w:val="26"/>
          <w:szCs w:val="26"/>
        </w:rPr>
        <w:t>Р</w:t>
      </w:r>
      <w:r w:rsidR="0083657B" w:rsidRPr="005B0F01">
        <w:rPr>
          <w:color w:val="FF0000"/>
          <w:sz w:val="26"/>
          <w:szCs w:val="26"/>
        </w:rPr>
        <w:t>иск</w:t>
      </w:r>
      <w:r w:rsidRPr="005B0F01">
        <w:rPr>
          <w:color w:val="FF0000"/>
          <w:sz w:val="26"/>
          <w:szCs w:val="26"/>
        </w:rPr>
        <w:t>и</w:t>
      </w:r>
      <w:r w:rsidR="0083657B" w:rsidRPr="005B0F01">
        <w:rPr>
          <w:color w:val="FF0000"/>
          <w:sz w:val="26"/>
          <w:szCs w:val="26"/>
        </w:rPr>
        <w:t xml:space="preserve"> </w:t>
      </w:r>
      <w:r w:rsidRPr="005B0F01">
        <w:rPr>
          <w:color w:val="FF0000"/>
          <w:sz w:val="26"/>
          <w:szCs w:val="26"/>
        </w:rPr>
        <w:t>невозможности решения проблемы</w:t>
      </w:r>
      <w:r w:rsidR="002310E1" w:rsidRPr="005B0F01">
        <w:rPr>
          <w:color w:val="FF0000"/>
          <w:sz w:val="26"/>
          <w:szCs w:val="26"/>
        </w:rPr>
        <w:t xml:space="preserve"> могут быть в отсутствии заинтер</w:t>
      </w:r>
      <w:r w:rsidR="002310E1" w:rsidRPr="005B0F01">
        <w:rPr>
          <w:color w:val="FF0000"/>
          <w:sz w:val="26"/>
          <w:szCs w:val="26"/>
        </w:rPr>
        <w:t>е</w:t>
      </w:r>
      <w:r w:rsidR="002310E1" w:rsidRPr="005B0F01">
        <w:rPr>
          <w:color w:val="FF0000"/>
          <w:sz w:val="26"/>
          <w:szCs w:val="26"/>
        </w:rPr>
        <w:t xml:space="preserve">сованных застройщиков </w:t>
      </w:r>
      <w:r w:rsidR="00FE55EC" w:rsidRPr="005B0F01">
        <w:rPr>
          <w:color w:val="FF0000"/>
          <w:sz w:val="26"/>
          <w:szCs w:val="26"/>
        </w:rPr>
        <w:t>в удовлетворении требований по передаче жилого пом</w:t>
      </w:r>
      <w:r w:rsidR="00FE55EC" w:rsidRPr="005B0F01">
        <w:rPr>
          <w:color w:val="FF0000"/>
          <w:sz w:val="26"/>
          <w:szCs w:val="26"/>
        </w:rPr>
        <w:t>е</w:t>
      </w:r>
      <w:r w:rsidR="00FE55EC" w:rsidRPr="005B0F01">
        <w:rPr>
          <w:color w:val="FF0000"/>
          <w:sz w:val="26"/>
          <w:szCs w:val="26"/>
        </w:rPr>
        <w:t>щения граждан, включенных в реестр граждан, чьи денежные средства привлечены для строительства многоквартирных домов и чьи права нарушены</w:t>
      </w:r>
      <w:r w:rsidR="006728A4" w:rsidRPr="005B0F01">
        <w:rPr>
          <w:color w:val="FF0000"/>
          <w:sz w:val="26"/>
          <w:szCs w:val="26"/>
        </w:rPr>
        <w:t>.</w:t>
      </w:r>
    </w:p>
    <w:p w:rsidR="0083657B" w:rsidRPr="0027145E" w:rsidRDefault="0083657B" w:rsidP="00AE2F07">
      <w:pPr>
        <w:ind w:firstLine="680"/>
        <w:jc w:val="both"/>
        <w:rPr>
          <w:sz w:val="26"/>
          <w:szCs w:val="26"/>
        </w:rPr>
      </w:pPr>
      <w:r w:rsidRPr="0027145E">
        <w:rPr>
          <w:i/>
          <w:sz w:val="26"/>
          <w:szCs w:val="26"/>
        </w:rPr>
        <w:t>7.10. Предполагаемая дата вступления в силу проекта акта, оценка необх</w:t>
      </w:r>
      <w:r w:rsidRPr="0027145E">
        <w:rPr>
          <w:i/>
          <w:sz w:val="26"/>
          <w:szCs w:val="26"/>
        </w:rPr>
        <w:t>о</w:t>
      </w:r>
      <w:r w:rsidRPr="0027145E">
        <w:rPr>
          <w:i/>
          <w:sz w:val="26"/>
          <w:szCs w:val="26"/>
        </w:rPr>
        <w:t>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83657B" w:rsidRPr="0027145E" w:rsidRDefault="0083657B" w:rsidP="00AE2F07">
      <w:pPr>
        <w:ind w:firstLine="680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Дата вступления в силу проекта </w:t>
      </w:r>
      <w:r w:rsidR="00B71E5B" w:rsidRPr="0027145E">
        <w:rPr>
          <w:sz w:val="26"/>
          <w:szCs w:val="26"/>
        </w:rPr>
        <w:t>постановления</w:t>
      </w:r>
      <w:r w:rsidRPr="0027145E">
        <w:rPr>
          <w:sz w:val="26"/>
          <w:szCs w:val="26"/>
        </w:rPr>
        <w:t xml:space="preserve"> через 10 дней после дня оф</w:t>
      </w:r>
      <w:r w:rsidRPr="0027145E">
        <w:rPr>
          <w:sz w:val="26"/>
          <w:szCs w:val="26"/>
        </w:rPr>
        <w:t>и</w:t>
      </w:r>
      <w:r w:rsidRPr="0027145E">
        <w:rPr>
          <w:sz w:val="26"/>
          <w:szCs w:val="26"/>
        </w:rPr>
        <w:t xml:space="preserve">циального опубликования. </w:t>
      </w:r>
      <w:r w:rsidR="002C242A" w:rsidRPr="0027145E">
        <w:rPr>
          <w:sz w:val="26"/>
          <w:szCs w:val="26"/>
        </w:rPr>
        <w:t xml:space="preserve"> </w:t>
      </w:r>
      <w:r w:rsidRPr="0027145E">
        <w:rPr>
          <w:sz w:val="26"/>
          <w:szCs w:val="26"/>
        </w:rPr>
        <w:t>Необходимость установления переходного периода, распространения на ранее возникшие отношения отсутствует.</w:t>
      </w:r>
    </w:p>
    <w:p w:rsidR="00325F3F" w:rsidRPr="0027145E" w:rsidRDefault="00325F3F" w:rsidP="00AE2F07">
      <w:pPr>
        <w:ind w:firstLine="720"/>
        <w:jc w:val="both"/>
        <w:rPr>
          <w:b/>
        </w:rPr>
      </w:pPr>
    </w:p>
    <w:p w:rsidR="0083657B" w:rsidRPr="0027145E" w:rsidRDefault="0083657B" w:rsidP="00AE2F07">
      <w:pPr>
        <w:pStyle w:val="1"/>
        <w:shd w:val="clear" w:color="auto" w:fill="auto"/>
        <w:spacing w:after="0" w:line="240" w:lineRule="auto"/>
        <w:ind w:left="20" w:right="20" w:firstLine="700"/>
        <w:rPr>
          <w:b/>
          <w:sz w:val="26"/>
          <w:szCs w:val="26"/>
        </w:rPr>
      </w:pPr>
      <w:r w:rsidRPr="0027145E">
        <w:rPr>
          <w:b/>
          <w:sz w:val="26"/>
          <w:szCs w:val="26"/>
        </w:rPr>
        <w:t>8. Реализация выбранного варианта достижения поставленных целей и последующий мониторинг</w:t>
      </w:r>
    </w:p>
    <w:p w:rsidR="0083657B" w:rsidRPr="0027145E" w:rsidRDefault="0083657B" w:rsidP="00AE2F07">
      <w:pPr>
        <w:pStyle w:val="a6"/>
        <w:spacing w:line="240" w:lineRule="auto"/>
        <w:rPr>
          <w:sz w:val="26"/>
          <w:szCs w:val="26"/>
        </w:rPr>
      </w:pPr>
      <w:r w:rsidRPr="0027145E">
        <w:rPr>
          <w:i/>
          <w:sz w:val="26"/>
          <w:szCs w:val="26"/>
        </w:rPr>
        <w:t>8.1. Организационные вопросы практического применения выбранного вар</w:t>
      </w:r>
      <w:r w:rsidRPr="0027145E">
        <w:rPr>
          <w:i/>
          <w:sz w:val="26"/>
          <w:szCs w:val="26"/>
        </w:rPr>
        <w:t>и</w:t>
      </w:r>
      <w:r w:rsidRPr="0027145E">
        <w:rPr>
          <w:i/>
          <w:sz w:val="26"/>
          <w:szCs w:val="26"/>
        </w:rPr>
        <w:t>анта</w:t>
      </w:r>
      <w:r w:rsidR="00694B4D" w:rsidRPr="0027145E">
        <w:rPr>
          <w:i/>
          <w:sz w:val="26"/>
          <w:szCs w:val="26"/>
        </w:rPr>
        <w:t xml:space="preserve"> достижения поставленных целей:</w:t>
      </w:r>
    </w:p>
    <w:p w:rsidR="002C242A" w:rsidRPr="0027145E" w:rsidRDefault="002C242A" w:rsidP="00AE2F07">
      <w:pPr>
        <w:ind w:firstLine="709"/>
        <w:jc w:val="both"/>
        <w:rPr>
          <w:sz w:val="26"/>
          <w:szCs w:val="26"/>
        </w:rPr>
      </w:pPr>
      <w:r w:rsidRPr="0027145E">
        <w:rPr>
          <w:sz w:val="26"/>
          <w:szCs w:val="26"/>
        </w:rPr>
        <w:t>Информирование субъектов предпринимательской и инвестиционной де</w:t>
      </w:r>
      <w:r w:rsidRPr="0027145E">
        <w:rPr>
          <w:sz w:val="26"/>
          <w:szCs w:val="26"/>
        </w:rPr>
        <w:t>я</w:t>
      </w:r>
      <w:r w:rsidRPr="0027145E">
        <w:rPr>
          <w:sz w:val="26"/>
          <w:szCs w:val="26"/>
        </w:rPr>
        <w:t>тельности  через  официальный сайт Министерства строительства, архитектуры и жилищно-коммунального хозяйства Чувашской Республики  на Портале органов власти Чувашской Республики в информационно-коммуникационной сети «Инте</w:t>
      </w:r>
      <w:r w:rsidRPr="0027145E">
        <w:rPr>
          <w:sz w:val="26"/>
          <w:szCs w:val="26"/>
        </w:rPr>
        <w:t>р</w:t>
      </w:r>
      <w:r w:rsidRPr="0027145E">
        <w:rPr>
          <w:sz w:val="26"/>
          <w:szCs w:val="26"/>
        </w:rPr>
        <w:t>нет» (</w:t>
      </w:r>
      <w:hyperlink r:id="rId15" w:history="1">
        <w:r w:rsidRPr="0027145E">
          <w:rPr>
            <w:rStyle w:val="a3"/>
            <w:color w:val="auto"/>
            <w:sz w:val="26"/>
            <w:szCs w:val="26"/>
            <w:lang w:val="en-US"/>
          </w:rPr>
          <w:t>www</w:t>
        </w:r>
        <w:r w:rsidRPr="0027145E">
          <w:rPr>
            <w:rStyle w:val="a3"/>
            <w:color w:val="auto"/>
            <w:sz w:val="26"/>
            <w:szCs w:val="26"/>
          </w:rPr>
          <w:t>.</w:t>
        </w:r>
        <w:r w:rsidRPr="0027145E">
          <w:rPr>
            <w:rStyle w:val="a3"/>
            <w:color w:val="auto"/>
            <w:sz w:val="26"/>
            <w:szCs w:val="26"/>
            <w:lang w:val="en-US"/>
          </w:rPr>
          <w:t>cap</w:t>
        </w:r>
        <w:r w:rsidRPr="0027145E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27145E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27145E">
        <w:rPr>
          <w:sz w:val="26"/>
          <w:szCs w:val="26"/>
        </w:rPr>
        <w:t>).</w:t>
      </w:r>
    </w:p>
    <w:p w:rsidR="0083657B" w:rsidRPr="0027145E" w:rsidRDefault="0083657B" w:rsidP="00AE2F07">
      <w:pPr>
        <w:pStyle w:val="a6"/>
        <w:spacing w:line="240" w:lineRule="auto"/>
        <w:rPr>
          <w:sz w:val="26"/>
          <w:szCs w:val="26"/>
        </w:rPr>
      </w:pPr>
      <w:r w:rsidRPr="0027145E">
        <w:rPr>
          <w:i/>
          <w:sz w:val="26"/>
          <w:szCs w:val="26"/>
        </w:rPr>
        <w:t>8.2. Система мониторинга (указываются прогнозные индикаторы (показ</w:t>
      </w:r>
      <w:r w:rsidRPr="0027145E">
        <w:rPr>
          <w:i/>
          <w:sz w:val="26"/>
          <w:szCs w:val="26"/>
        </w:rPr>
        <w:t>а</w:t>
      </w:r>
      <w:r w:rsidRPr="0027145E">
        <w:rPr>
          <w:i/>
          <w:sz w:val="26"/>
          <w:szCs w:val="26"/>
        </w:rPr>
        <w:t>тели) достижения целей по г</w:t>
      </w:r>
      <w:r w:rsidR="006537AE" w:rsidRPr="0027145E">
        <w:rPr>
          <w:i/>
          <w:sz w:val="26"/>
          <w:szCs w:val="26"/>
        </w:rPr>
        <w:t>ода</w:t>
      </w:r>
      <w:r w:rsidRPr="0027145E">
        <w:rPr>
          <w:i/>
          <w:sz w:val="26"/>
          <w:szCs w:val="26"/>
        </w:rPr>
        <w:t xml:space="preserve">м с приведением методов расчета индикаторов (показателей) и источников информации для расчетов): </w:t>
      </w:r>
    </w:p>
    <w:p w:rsidR="00583742" w:rsidRPr="005B0F01" w:rsidRDefault="00CC3F4F" w:rsidP="00AE2F07">
      <w:pPr>
        <w:ind w:firstLine="567"/>
        <w:jc w:val="both"/>
        <w:rPr>
          <w:color w:val="FF0000"/>
          <w:sz w:val="26"/>
          <w:szCs w:val="26"/>
        </w:rPr>
      </w:pPr>
      <w:r w:rsidRPr="005B0F01">
        <w:rPr>
          <w:color w:val="FF0000"/>
          <w:sz w:val="26"/>
          <w:szCs w:val="26"/>
        </w:rPr>
        <w:t>Мониторинг результатов реализации выбранного варианта достижения п</w:t>
      </w:r>
      <w:r w:rsidRPr="005B0F01">
        <w:rPr>
          <w:color w:val="FF0000"/>
          <w:sz w:val="26"/>
          <w:szCs w:val="26"/>
        </w:rPr>
        <w:t>о</w:t>
      </w:r>
      <w:r w:rsidRPr="005B0F01">
        <w:rPr>
          <w:color w:val="FF0000"/>
          <w:sz w:val="26"/>
          <w:szCs w:val="26"/>
        </w:rPr>
        <w:t xml:space="preserve">ставленных целей </w:t>
      </w:r>
      <w:r w:rsidR="00A03DA2" w:rsidRPr="005B0F01">
        <w:rPr>
          <w:color w:val="FF0000"/>
          <w:sz w:val="26"/>
          <w:szCs w:val="26"/>
        </w:rPr>
        <w:t>будет проводит</w:t>
      </w:r>
      <w:r w:rsidR="00583742" w:rsidRPr="005B0F01">
        <w:rPr>
          <w:color w:val="FF0000"/>
          <w:sz w:val="26"/>
          <w:szCs w:val="26"/>
        </w:rPr>
        <w:t>ь</w:t>
      </w:r>
      <w:r w:rsidR="00A03DA2" w:rsidRPr="005B0F01">
        <w:rPr>
          <w:color w:val="FF0000"/>
          <w:sz w:val="26"/>
          <w:szCs w:val="26"/>
        </w:rPr>
        <w:t xml:space="preserve">ся по </w:t>
      </w:r>
      <w:r w:rsidR="000632AD" w:rsidRPr="005B0F01">
        <w:rPr>
          <w:color w:val="FF0000"/>
          <w:sz w:val="26"/>
          <w:szCs w:val="26"/>
        </w:rPr>
        <w:t xml:space="preserve">гражданам, включенных в реестр граждан, чьи денежные средства привлечены для строительства многоквартирных домов </w:t>
      </w:r>
      <w:proofErr w:type="gramStart"/>
      <w:r w:rsidR="000632AD" w:rsidRPr="005B0F01">
        <w:rPr>
          <w:color w:val="FF0000"/>
          <w:sz w:val="26"/>
          <w:szCs w:val="26"/>
        </w:rPr>
        <w:t>и</w:t>
      </w:r>
      <w:proofErr w:type="gramEnd"/>
      <w:r w:rsidR="000632AD" w:rsidRPr="005B0F01">
        <w:rPr>
          <w:color w:val="FF0000"/>
          <w:sz w:val="26"/>
          <w:szCs w:val="26"/>
        </w:rPr>
        <w:t xml:space="preserve"> чьи права нарушены</w:t>
      </w:r>
    </w:p>
    <w:p w:rsidR="00523EB2" w:rsidRPr="005B0F01" w:rsidRDefault="0083657B" w:rsidP="00AE2F07">
      <w:pPr>
        <w:ind w:firstLine="567"/>
        <w:jc w:val="both"/>
        <w:rPr>
          <w:color w:val="FF0000"/>
          <w:sz w:val="26"/>
          <w:szCs w:val="26"/>
        </w:rPr>
      </w:pPr>
      <w:r w:rsidRPr="005B0F01">
        <w:rPr>
          <w:color w:val="FF0000"/>
          <w:sz w:val="26"/>
          <w:szCs w:val="26"/>
        </w:rPr>
        <w:t>Источником информации для формирования показателей явля</w:t>
      </w:r>
      <w:r w:rsidR="00523EB2" w:rsidRPr="005B0F01">
        <w:rPr>
          <w:color w:val="FF0000"/>
          <w:sz w:val="26"/>
          <w:szCs w:val="26"/>
        </w:rPr>
        <w:t>е</w:t>
      </w:r>
      <w:r w:rsidRPr="005B0F01">
        <w:rPr>
          <w:color w:val="FF0000"/>
          <w:sz w:val="26"/>
          <w:szCs w:val="26"/>
        </w:rPr>
        <w:t xml:space="preserve">тся </w:t>
      </w:r>
      <w:r w:rsidR="000632AD" w:rsidRPr="005B0F01">
        <w:rPr>
          <w:color w:val="FF0000"/>
          <w:sz w:val="26"/>
          <w:szCs w:val="26"/>
        </w:rPr>
        <w:t xml:space="preserve">реестр граждан, чьи денежные средства привлечены для строительства многоквартирных домов </w:t>
      </w:r>
      <w:proofErr w:type="gramStart"/>
      <w:r w:rsidR="000632AD" w:rsidRPr="005B0F01">
        <w:rPr>
          <w:color w:val="FF0000"/>
          <w:sz w:val="26"/>
          <w:szCs w:val="26"/>
        </w:rPr>
        <w:t>и</w:t>
      </w:r>
      <w:proofErr w:type="gramEnd"/>
      <w:r w:rsidR="000632AD" w:rsidRPr="005B0F01">
        <w:rPr>
          <w:color w:val="FF0000"/>
          <w:sz w:val="26"/>
          <w:szCs w:val="26"/>
        </w:rPr>
        <w:t xml:space="preserve"> чьи права нарушены</w:t>
      </w:r>
      <w:r w:rsidR="00523EB2" w:rsidRPr="005B0F01">
        <w:rPr>
          <w:color w:val="FF0000"/>
          <w:sz w:val="26"/>
          <w:szCs w:val="26"/>
        </w:rPr>
        <w:t>, который формирует Минстрой Чувашии на основ</w:t>
      </w:r>
      <w:r w:rsidR="00523EB2" w:rsidRPr="005B0F01">
        <w:rPr>
          <w:color w:val="FF0000"/>
          <w:sz w:val="26"/>
          <w:szCs w:val="26"/>
        </w:rPr>
        <w:t>а</w:t>
      </w:r>
      <w:r w:rsidR="00523EB2" w:rsidRPr="005B0F01">
        <w:rPr>
          <w:color w:val="FF0000"/>
          <w:sz w:val="26"/>
          <w:szCs w:val="26"/>
        </w:rPr>
        <w:t xml:space="preserve">нии </w:t>
      </w:r>
      <w:r w:rsidR="000632AD" w:rsidRPr="005B0F01">
        <w:rPr>
          <w:color w:val="FF0000"/>
          <w:sz w:val="26"/>
          <w:szCs w:val="26"/>
        </w:rPr>
        <w:t>заявлений, п</w:t>
      </w:r>
      <w:r w:rsidR="00523EB2" w:rsidRPr="005B0F01">
        <w:rPr>
          <w:color w:val="FF0000"/>
          <w:sz w:val="26"/>
          <w:szCs w:val="26"/>
        </w:rPr>
        <w:t>редставл</w:t>
      </w:r>
      <w:r w:rsidR="000632AD" w:rsidRPr="005B0F01">
        <w:rPr>
          <w:color w:val="FF0000"/>
          <w:sz w:val="26"/>
          <w:szCs w:val="26"/>
        </w:rPr>
        <w:t>я</w:t>
      </w:r>
      <w:r w:rsidR="00523EB2" w:rsidRPr="005B0F01">
        <w:rPr>
          <w:color w:val="FF0000"/>
          <w:sz w:val="26"/>
          <w:szCs w:val="26"/>
        </w:rPr>
        <w:t>е</w:t>
      </w:r>
      <w:r w:rsidR="000632AD" w:rsidRPr="005B0F01">
        <w:rPr>
          <w:color w:val="FF0000"/>
          <w:sz w:val="26"/>
          <w:szCs w:val="26"/>
        </w:rPr>
        <w:t>мых гражданами</w:t>
      </w:r>
      <w:r w:rsidR="00523EB2" w:rsidRPr="005B0F01">
        <w:rPr>
          <w:color w:val="FF0000"/>
          <w:sz w:val="26"/>
          <w:szCs w:val="26"/>
        </w:rPr>
        <w:t>.</w:t>
      </w:r>
    </w:p>
    <w:p w:rsidR="0083657B" w:rsidRPr="0027145E" w:rsidRDefault="0083657B" w:rsidP="00AE2F07">
      <w:pPr>
        <w:ind w:firstLine="680"/>
        <w:jc w:val="both"/>
        <w:rPr>
          <w:sz w:val="26"/>
          <w:szCs w:val="26"/>
        </w:rPr>
      </w:pPr>
      <w:r w:rsidRPr="0027145E">
        <w:rPr>
          <w:i/>
          <w:sz w:val="26"/>
          <w:szCs w:val="26"/>
        </w:rPr>
        <w:lastRenderedPageBreak/>
        <w:t>8.3. Вопросы осуществления последующей оценки эффективности:</w:t>
      </w:r>
    </w:p>
    <w:p w:rsidR="0083657B" w:rsidRPr="0027145E" w:rsidRDefault="0083657B" w:rsidP="00AE2F07">
      <w:pPr>
        <w:pStyle w:val="a6"/>
        <w:spacing w:line="240" w:lineRule="auto"/>
        <w:ind w:firstLine="567"/>
      </w:pPr>
      <w:r w:rsidRPr="0027145E">
        <w:rPr>
          <w:sz w:val="26"/>
          <w:szCs w:val="26"/>
        </w:rPr>
        <w:t>Последующая оценка эффективности осуществляется на основе анализа да</w:t>
      </w:r>
      <w:r w:rsidRPr="0027145E">
        <w:rPr>
          <w:sz w:val="26"/>
          <w:szCs w:val="26"/>
        </w:rPr>
        <w:t>н</w:t>
      </w:r>
      <w:r w:rsidRPr="0027145E">
        <w:rPr>
          <w:sz w:val="26"/>
          <w:szCs w:val="26"/>
        </w:rPr>
        <w:t>ных, собранных в ходе мониторинга результатов реализации выбранного варианта достижения поставленных целей.</w:t>
      </w:r>
    </w:p>
    <w:p w:rsidR="0083657B" w:rsidRPr="0027145E" w:rsidRDefault="0083657B" w:rsidP="00AE2F07"/>
    <w:p w:rsidR="0083657B" w:rsidRPr="0027145E" w:rsidRDefault="0083657B" w:rsidP="00AE2F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145E">
        <w:rPr>
          <w:rFonts w:ascii="Times New Roman" w:hAnsi="Times New Roman" w:cs="Times New Roman"/>
          <w:b/>
          <w:sz w:val="26"/>
          <w:szCs w:val="26"/>
        </w:rPr>
        <w:t>9. Информация об исполнителях:</w:t>
      </w:r>
    </w:p>
    <w:p w:rsidR="0083657B" w:rsidRPr="0027145E" w:rsidRDefault="00A03DA2" w:rsidP="00AE2F07">
      <w:pPr>
        <w:ind w:firstLine="567"/>
        <w:jc w:val="both"/>
        <w:rPr>
          <w:sz w:val="26"/>
          <w:szCs w:val="26"/>
        </w:rPr>
      </w:pPr>
      <w:r w:rsidRPr="0027145E">
        <w:rPr>
          <w:sz w:val="26"/>
          <w:szCs w:val="26"/>
        </w:rPr>
        <w:t xml:space="preserve">Настоящее заключение об оценке регулирующего воздействия подготовлено начальником отдела </w:t>
      </w:r>
      <w:r w:rsidR="005B0F01">
        <w:rPr>
          <w:sz w:val="26"/>
          <w:szCs w:val="26"/>
        </w:rPr>
        <w:t>строительства и реализации программы переселения граждан из аварийного жилищного фонда</w:t>
      </w:r>
      <w:r w:rsidRPr="0027145E">
        <w:rPr>
          <w:sz w:val="26"/>
          <w:szCs w:val="26"/>
        </w:rPr>
        <w:t xml:space="preserve"> Министерство строительства, архитектуры и ж</w:t>
      </w:r>
      <w:r w:rsidRPr="0027145E">
        <w:rPr>
          <w:sz w:val="26"/>
          <w:szCs w:val="26"/>
        </w:rPr>
        <w:t>и</w:t>
      </w:r>
      <w:r w:rsidRPr="0027145E">
        <w:rPr>
          <w:sz w:val="26"/>
          <w:szCs w:val="26"/>
        </w:rPr>
        <w:t xml:space="preserve">лищно-коммунального хозяйства Чувашской Республики </w:t>
      </w:r>
      <w:r w:rsidR="005B0F01">
        <w:rPr>
          <w:sz w:val="26"/>
          <w:szCs w:val="26"/>
        </w:rPr>
        <w:t>Тихоновым Александром Ивановичем</w:t>
      </w:r>
      <w:r w:rsidRPr="0027145E">
        <w:rPr>
          <w:sz w:val="26"/>
          <w:szCs w:val="26"/>
        </w:rPr>
        <w:t>, тел.:</w:t>
      </w:r>
      <w:r w:rsidR="002C242A" w:rsidRPr="0027145E">
        <w:rPr>
          <w:sz w:val="26"/>
          <w:szCs w:val="26"/>
        </w:rPr>
        <w:t xml:space="preserve"> </w:t>
      </w:r>
      <w:r w:rsidR="003F00CF" w:rsidRPr="0027145E">
        <w:rPr>
          <w:sz w:val="26"/>
          <w:szCs w:val="26"/>
        </w:rPr>
        <w:t xml:space="preserve"> </w:t>
      </w:r>
      <w:r w:rsidR="006C0D74" w:rsidRPr="0027145E">
        <w:rPr>
          <w:sz w:val="26"/>
          <w:szCs w:val="26"/>
        </w:rPr>
        <w:t>8(8352) 64-22-</w:t>
      </w:r>
      <w:r w:rsidR="00686BBC">
        <w:rPr>
          <w:sz w:val="26"/>
          <w:szCs w:val="26"/>
        </w:rPr>
        <w:t>10</w:t>
      </w:r>
      <w:r w:rsidR="006C0D74" w:rsidRPr="0027145E">
        <w:rPr>
          <w:sz w:val="26"/>
          <w:szCs w:val="26"/>
        </w:rPr>
        <w:t xml:space="preserve"> (</w:t>
      </w:r>
      <w:proofErr w:type="gramStart"/>
      <w:r w:rsidRPr="0027145E">
        <w:rPr>
          <w:sz w:val="26"/>
          <w:szCs w:val="26"/>
        </w:rPr>
        <w:t>внутренний</w:t>
      </w:r>
      <w:proofErr w:type="gramEnd"/>
      <w:r w:rsidRPr="0027145E">
        <w:rPr>
          <w:sz w:val="26"/>
          <w:szCs w:val="26"/>
        </w:rPr>
        <w:t xml:space="preserve"> </w:t>
      </w:r>
      <w:r w:rsidR="006C0D74" w:rsidRPr="0027145E">
        <w:rPr>
          <w:sz w:val="26"/>
          <w:szCs w:val="26"/>
        </w:rPr>
        <w:t>1</w:t>
      </w:r>
      <w:r w:rsidR="002C242A" w:rsidRPr="0027145E">
        <w:rPr>
          <w:sz w:val="26"/>
          <w:szCs w:val="26"/>
        </w:rPr>
        <w:t>2</w:t>
      </w:r>
      <w:r w:rsidR="006C0D74" w:rsidRPr="0027145E">
        <w:rPr>
          <w:sz w:val="26"/>
          <w:szCs w:val="26"/>
        </w:rPr>
        <w:t>1</w:t>
      </w:r>
      <w:r w:rsidR="00686BBC">
        <w:rPr>
          <w:sz w:val="26"/>
          <w:szCs w:val="26"/>
        </w:rPr>
        <w:t>4</w:t>
      </w:r>
      <w:r w:rsidR="0083657B" w:rsidRPr="0027145E">
        <w:rPr>
          <w:sz w:val="26"/>
          <w:szCs w:val="26"/>
        </w:rPr>
        <w:t>),</w:t>
      </w:r>
      <w:r w:rsidR="002C242A" w:rsidRPr="0027145E">
        <w:rPr>
          <w:sz w:val="26"/>
          <w:szCs w:val="26"/>
        </w:rPr>
        <w:t xml:space="preserve"> </w:t>
      </w:r>
      <w:hyperlink r:id="rId16" w:history="1">
        <w:r w:rsidR="00686BBC" w:rsidRPr="00590BB2">
          <w:rPr>
            <w:rStyle w:val="a3"/>
            <w:sz w:val="26"/>
            <w:szCs w:val="26"/>
          </w:rPr>
          <w:t>construc10@cap.ru</w:t>
        </w:r>
      </w:hyperlink>
      <w:r w:rsidR="0083657B" w:rsidRPr="0027145E">
        <w:rPr>
          <w:sz w:val="26"/>
          <w:szCs w:val="26"/>
        </w:rPr>
        <w:t>.</w:t>
      </w:r>
    </w:p>
    <w:p w:rsidR="0083657B" w:rsidRPr="0027145E" w:rsidRDefault="0083657B" w:rsidP="00AE2F07">
      <w:pPr>
        <w:pStyle w:val="ConsPlusNonformat"/>
        <w:ind w:firstLine="720"/>
        <w:jc w:val="both"/>
        <w:rPr>
          <w:rFonts w:eastAsia="Arial Unicode MS"/>
          <w:sz w:val="26"/>
          <w:szCs w:val="26"/>
        </w:rPr>
      </w:pPr>
    </w:p>
    <w:p w:rsidR="0083657B" w:rsidRPr="0027145E" w:rsidRDefault="0083657B" w:rsidP="00AD42C1">
      <w:pPr>
        <w:pStyle w:val="ConsPlusNonformat"/>
        <w:spacing w:line="276" w:lineRule="auto"/>
        <w:rPr>
          <w:rFonts w:eastAsia="Arial Unicode MS"/>
          <w:sz w:val="24"/>
          <w:szCs w:val="24"/>
        </w:rPr>
      </w:pPr>
    </w:p>
    <w:p w:rsidR="0083657B" w:rsidRPr="0027145E" w:rsidRDefault="0083657B" w:rsidP="00AD42C1">
      <w:pPr>
        <w:pStyle w:val="ConsPlusNonformat"/>
        <w:spacing w:line="276" w:lineRule="auto"/>
        <w:rPr>
          <w:rFonts w:eastAsia="Arial Unicode MS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694B4D" w:rsidRPr="0027145E" w:rsidTr="002144B9">
        <w:tc>
          <w:tcPr>
            <w:tcW w:w="4395" w:type="dxa"/>
          </w:tcPr>
          <w:p w:rsidR="00694B4D" w:rsidRPr="0027145E" w:rsidRDefault="002C242A" w:rsidP="002C242A">
            <w:pPr>
              <w:ind w:right="-141"/>
              <w:jc w:val="center"/>
              <w:rPr>
                <w:sz w:val="26"/>
                <w:szCs w:val="26"/>
              </w:rPr>
            </w:pPr>
            <w:r w:rsidRPr="0027145E">
              <w:rPr>
                <w:sz w:val="26"/>
                <w:szCs w:val="26"/>
              </w:rPr>
              <w:t xml:space="preserve">Министр  строительства, архитектуры и жилищно-коммунального хозяйства Чувашской Республики </w:t>
            </w:r>
          </w:p>
        </w:tc>
        <w:tc>
          <w:tcPr>
            <w:tcW w:w="4961" w:type="dxa"/>
          </w:tcPr>
          <w:p w:rsidR="00694B4D" w:rsidRPr="0027145E" w:rsidRDefault="00694B4D" w:rsidP="002144B9">
            <w:pPr>
              <w:ind w:right="-141"/>
              <w:jc w:val="right"/>
              <w:rPr>
                <w:sz w:val="26"/>
                <w:szCs w:val="26"/>
              </w:rPr>
            </w:pPr>
          </w:p>
          <w:p w:rsidR="00694B4D" w:rsidRPr="0027145E" w:rsidRDefault="00694B4D" w:rsidP="002144B9">
            <w:pPr>
              <w:ind w:right="-141"/>
              <w:jc w:val="right"/>
              <w:rPr>
                <w:sz w:val="26"/>
                <w:szCs w:val="26"/>
              </w:rPr>
            </w:pPr>
          </w:p>
          <w:p w:rsidR="00694B4D" w:rsidRPr="0027145E" w:rsidRDefault="00694B4D" w:rsidP="002144B9">
            <w:pPr>
              <w:ind w:right="-141"/>
              <w:jc w:val="right"/>
              <w:rPr>
                <w:sz w:val="26"/>
                <w:szCs w:val="26"/>
              </w:rPr>
            </w:pPr>
          </w:p>
          <w:p w:rsidR="00694B4D" w:rsidRPr="0027145E" w:rsidRDefault="00694B4D" w:rsidP="000A3960">
            <w:pPr>
              <w:ind w:right="-141"/>
              <w:rPr>
                <w:sz w:val="26"/>
                <w:szCs w:val="26"/>
              </w:rPr>
            </w:pPr>
            <w:r w:rsidRPr="0027145E">
              <w:rPr>
                <w:sz w:val="26"/>
                <w:szCs w:val="26"/>
              </w:rPr>
              <w:t xml:space="preserve">                                          </w:t>
            </w:r>
            <w:r w:rsidR="00686BBC">
              <w:rPr>
                <w:sz w:val="26"/>
                <w:szCs w:val="26"/>
              </w:rPr>
              <w:t xml:space="preserve">        </w:t>
            </w:r>
            <w:r w:rsidRPr="0027145E">
              <w:rPr>
                <w:sz w:val="26"/>
                <w:szCs w:val="26"/>
              </w:rPr>
              <w:t xml:space="preserve">  </w:t>
            </w:r>
            <w:r w:rsidR="000A3960" w:rsidRPr="0027145E">
              <w:rPr>
                <w:sz w:val="26"/>
                <w:szCs w:val="26"/>
              </w:rPr>
              <w:t>А</w:t>
            </w:r>
            <w:r w:rsidRPr="0027145E">
              <w:rPr>
                <w:sz w:val="26"/>
                <w:szCs w:val="26"/>
              </w:rPr>
              <w:t>.</w:t>
            </w:r>
            <w:r w:rsidR="00686BBC">
              <w:rPr>
                <w:sz w:val="26"/>
                <w:szCs w:val="26"/>
              </w:rPr>
              <w:t>В</w:t>
            </w:r>
            <w:r w:rsidRPr="0027145E">
              <w:rPr>
                <w:sz w:val="26"/>
                <w:szCs w:val="26"/>
              </w:rPr>
              <w:t xml:space="preserve">. </w:t>
            </w:r>
            <w:r w:rsidR="00686BBC">
              <w:rPr>
                <w:sz w:val="26"/>
                <w:szCs w:val="26"/>
              </w:rPr>
              <w:t>Героев</w:t>
            </w:r>
          </w:p>
        </w:tc>
      </w:tr>
    </w:tbl>
    <w:p w:rsidR="0083657B" w:rsidRPr="0027145E" w:rsidRDefault="0083657B" w:rsidP="00AD42C1">
      <w:pPr>
        <w:widowControl w:val="0"/>
        <w:autoSpaceDE w:val="0"/>
        <w:spacing w:line="276" w:lineRule="auto"/>
        <w:jc w:val="center"/>
        <w:rPr>
          <w:sz w:val="20"/>
          <w:szCs w:val="20"/>
        </w:rPr>
      </w:pPr>
      <w:r w:rsidRPr="0027145E">
        <w:t xml:space="preserve">                                                                                                                                   __________</w:t>
      </w:r>
    </w:p>
    <w:p w:rsidR="00EF6A06" w:rsidRDefault="0083657B" w:rsidP="00AD42C1">
      <w:pPr>
        <w:spacing w:line="276" w:lineRule="auto"/>
      </w:pPr>
      <w:r w:rsidRPr="002714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(дата)</w:t>
      </w:r>
    </w:p>
    <w:sectPr w:rsidR="00EF6A06" w:rsidSect="002609E1">
      <w:headerReference w:type="default" r:id="rId17"/>
      <w:pgSz w:w="11906" w:h="16838"/>
      <w:pgMar w:top="1135" w:right="849" w:bottom="709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84" w:rsidRDefault="00367F84">
      <w:r>
        <w:separator/>
      </w:r>
    </w:p>
  </w:endnote>
  <w:endnote w:type="continuationSeparator" w:id="0">
    <w:p w:rsidR="00367F84" w:rsidRDefault="0036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84" w:rsidRDefault="00367F84">
      <w:r>
        <w:separator/>
      </w:r>
    </w:p>
  </w:footnote>
  <w:footnote w:type="continuationSeparator" w:id="0">
    <w:p w:rsidR="00367F84" w:rsidRDefault="0036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E1" w:rsidRDefault="002609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1742">
      <w:rPr>
        <w:noProof/>
      </w:rPr>
      <w:t>5</w:t>
    </w:r>
    <w:r>
      <w:fldChar w:fldCharType="end"/>
    </w:r>
  </w:p>
  <w:p w:rsidR="00731C21" w:rsidRDefault="00731C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hint="default"/>
        <w:sz w:val="26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pacing w:val="0"/>
        <w:kern w:val="1"/>
        <w:position w:val="0"/>
        <w:sz w:val="26"/>
        <w:u w:val="none"/>
        <w:vertAlign w:val="baseline"/>
      </w:rPr>
    </w:lvl>
  </w:abstractNum>
  <w:abstractNum w:abstractNumId="4">
    <w:nsid w:val="00B14209"/>
    <w:multiLevelType w:val="hybridMultilevel"/>
    <w:tmpl w:val="575A9164"/>
    <w:lvl w:ilvl="0" w:tplc="0892144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0B630B7C"/>
    <w:multiLevelType w:val="hybridMultilevel"/>
    <w:tmpl w:val="1F2E9CCC"/>
    <w:lvl w:ilvl="0" w:tplc="CE807918">
      <w:start w:val="1"/>
      <w:numFmt w:val="decimal"/>
      <w:lvlText w:val="%1)"/>
      <w:lvlJc w:val="left"/>
      <w:pPr>
        <w:ind w:left="10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B"/>
    <w:rsid w:val="000025F1"/>
    <w:rsid w:val="0000511F"/>
    <w:rsid w:val="00005833"/>
    <w:rsid w:val="00010B7D"/>
    <w:rsid w:val="00017B74"/>
    <w:rsid w:val="00021440"/>
    <w:rsid w:val="0002202C"/>
    <w:rsid w:val="000247CB"/>
    <w:rsid w:val="00026839"/>
    <w:rsid w:val="00031D14"/>
    <w:rsid w:val="000343FD"/>
    <w:rsid w:val="000418CD"/>
    <w:rsid w:val="000433D8"/>
    <w:rsid w:val="000463E1"/>
    <w:rsid w:val="000474E0"/>
    <w:rsid w:val="00053B68"/>
    <w:rsid w:val="00054050"/>
    <w:rsid w:val="0005439A"/>
    <w:rsid w:val="00057E6E"/>
    <w:rsid w:val="00062C60"/>
    <w:rsid w:val="000632AD"/>
    <w:rsid w:val="0006421A"/>
    <w:rsid w:val="00065E4C"/>
    <w:rsid w:val="00066258"/>
    <w:rsid w:val="00066C33"/>
    <w:rsid w:val="00066E3F"/>
    <w:rsid w:val="00072140"/>
    <w:rsid w:val="00086FC4"/>
    <w:rsid w:val="0009372F"/>
    <w:rsid w:val="000A3960"/>
    <w:rsid w:val="000A5239"/>
    <w:rsid w:val="000A77BC"/>
    <w:rsid w:val="000B022E"/>
    <w:rsid w:val="000B20C7"/>
    <w:rsid w:val="000B3DA9"/>
    <w:rsid w:val="000B62E8"/>
    <w:rsid w:val="000C0995"/>
    <w:rsid w:val="000C2AA3"/>
    <w:rsid w:val="000C2E22"/>
    <w:rsid w:val="000C4A3F"/>
    <w:rsid w:val="000C7F93"/>
    <w:rsid w:val="000D408A"/>
    <w:rsid w:val="000E0FED"/>
    <w:rsid w:val="000E4CDC"/>
    <w:rsid w:val="000F0485"/>
    <w:rsid w:val="000F0DF6"/>
    <w:rsid w:val="000F4995"/>
    <w:rsid w:val="000F4A99"/>
    <w:rsid w:val="000F6292"/>
    <w:rsid w:val="00102489"/>
    <w:rsid w:val="00104339"/>
    <w:rsid w:val="00106E3F"/>
    <w:rsid w:val="00110ED2"/>
    <w:rsid w:val="001160CB"/>
    <w:rsid w:val="001173B4"/>
    <w:rsid w:val="001174BB"/>
    <w:rsid w:val="00127904"/>
    <w:rsid w:val="00135EC7"/>
    <w:rsid w:val="0013760A"/>
    <w:rsid w:val="00141AFF"/>
    <w:rsid w:val="00145CAD"/>
    <w:rsid w:val="00152F51"/>
    <w:rsid w:val="001615BF"/>
    <w:rsid w:val="001630F5"/>
    <w:rsid w:val="001664CE"/>
    <w:rsid w:val="00167BF2"/>
    <w:rsid w:val="00171811"/>
    <w:rsid w:val="00175336"/>
    <w:rsid w:val="00176BE6"/>
    <w:rsid w:val="00177890"/>
    <w:rsid w:val="00177930"/>
    <w:rsid w:val="00181A4D"/>
    <w:rsid w:val="001959BF"/>
    <w:rsid w:val="00197E03"/>
    <w:rsid w:val="00197F1C"/>
    <w:rsid w:val="001A26B3"/>
    <w:rsid w:val="001A282C"/>
    <w:rsid w:val="001A2F2C"/>
    <w:rsid w:val="001A3115"/>
    <w:rsid w:val="001B50EF"/>
    <w:rsid w:val="001C7F82"/>
    <w:rsid w:val="001D1F5A"/>
    <w:rsid w:val="001E7382"/>
    <w:rsid w:val="001F225B"/>
    <w:rsid w:val="001F4FFE"/>
    <w:rsid w:val="002009B8"/>
    <w:rsid w:val="0020228C"/>
    <w:rsid w:val="00206381"/>
    <w:rsid w:val="00206552"/>
    <w:rsid w:val="002144B9"/>
    <w:rsid w:val="002171FC"/>
    <w:rsid w:val="0022593B"/>
    <w:rsid w:val="0022614F"/>
    <w:rsid w:val="0022798A"/>
    <w:rsid w:val="002310E1"/>
    <w:rsid w:val="00231D42"/>
    <w:rsid w:val="002335B3"/>
    <w:rsid w:val="00237536"/>
    <w:rsid w:val="00245089"/>
    <w:rsid w:val="00257B08"/>
    <w:rsid w:val="002609E1"/>
    <w:rsid w:val="002613F7"/>
    <w:rsid w:val="002624E8"/>
    <w:rsid w:val="0026306A"/>
    <w:rsid w:val="0027145E"/>
    <w:rsid w:val="00271B96"/>
    <w:rsid w:val="0027295C"/>
    <w:rsid w:val="00272CD1"/>
    <w:rsid w:val="00273130"/>
    <w:rsid w:val="00282C1E"/>
    <w:rsid w:val="00286571"/>
    <w:rsid w:val="00286BC7"/>
    <w:rsid w:val="002915AF"/>
    <w:rsid w:val="002955C7"/>
    <w:rsid w:val="00296F6E"/>
    <w:rsid w:val="002974CB"/>
    <w:rsid w:val="002A1EA1"/>
    <w:rsid w:val="002B0041"/>
    <w:rsid w:val="002B262A"/>
    <w:rsid w:val="002B410D"/>
    <w:rsid w:val="002B6D5E"/>
    <w:rsid w:val="002C242A"/>
    <w:rsid w:val="002C7329"/>
    <w:rsid w:val="002D0F7C"/>
    <w:rsid w:val="002D1773"/>
    <w:rsid w:val="002D23BC"/>
    <w:rsid w:val="002D46DC"/>
    <w:rsid w:val="002D6583"/>
    <w:rsid w:val="002D6F45"/>
    <w:rsid w:val="002D7A48"/>
    <w:rsid w:val="002E1A2F"/>
    <w:rsid w:val="002E1A40"/>
    <w:rsid w:val="002E7074"/>
    <w:rsid w:val="002F0297"/>
    <w:rsid w:val="002F03CD"/>
    <w:rsid w:val="002F3EBE"/>
    <w:rsid w:val="0030202F"/>
    <w:rsid w:val="00302640"/>
    <w:rsid w:val="00310ADE"/>
    <w:rsid w:val="00313935"/>
    <w:rsid w:val="003178D8"/>
    <w:rsid w:val="0032062D"/>
    <w:rsid w:val="00325F3F"/>
    <w:rsid w:val="0033123F"/>
    <w:rsid w:val="0034343D"/>
    <w:rsid w:val="00346BDA"/>
    <w:rsid w:val="00347C3E"/>
    <w:rsid w:val="00357D9B"/>
    <w:rsid w:val="00360C37"/>
    <w:rsid w:val="00364F03"/>
    <w:rsid w:val="00366283"/>
    <w:rsid w:val="00366AC7"/>
    <w:rsid w:val="003670CF"/>
    <w:rsid w:val="00367924"/>
    <w:rsid w:val="00367F84"/>
    <w:rsid w:val="003726EF"/>
    <w:rsid w:val="003740D6"/>
    <w:rsid w:val="00375BED"/>
    <w:rsid w:val="00375C63"/>
    <w:rsid w:val="00384E65"/>
    <w:rsid w:val="003878E8"/>
    <w:rsid w:val="003A4545"/>
    <w:rsid w:val="003B028F"/>
    <w:rsid w:val="003B59DF"/>
    <w:rsid w:val="003C5FE2"/>
    <w:rsid w:val="003D3988"/>
    <w:rsid w:val="003D680B"/>
    <w:rsid w:val="003E058E"/>
    <w:rsid w:val="003E144D"/>
    <w:rsid w:val="003E4DF2"/>
    <w:rsid w:val="003E5BF5"/>
    <w:rsid w:val="003F00CF"/>
    <w:rsid w:val="003F14F1"/>
    <w:rsid w:val="003F6D53"/>
    <w:rsid w:val="003F6D8C"/>
    <w:rsid w:val="003F72B8"/>
    <w:rsid w:val="004047A2"/>
    <w:rsid w:val="00405F80"/>
    <w:rsid w:val="00417073"/>
    <w:rsid w:val="00420190"/>
    <w:rsid w:val="004244C6"/>
    <w:rsid w:val="0042624E"/>
    <w:rsid w:val="004262CD"/>
    <w:rsid w:val="00426A9F"/>
    <w:rsid w:val="00431157"/>
    <w:rsid w:val="0043115D"/>
    <w:rsid w:val="00433A92"/>
    <w:rsid w:val="00433F6E"/>
    <w:rsid w:val="0043401C"/>
    <w:rsid w:val="004359E8"/>
    <w:rsid w:val="0045221C"/>
    <w:rsid w:val="004545C4"/>
    <w:rsid w:val="00456480"/>
    <w:rsid w:val="00462C07"/>
    <w:rsid w:val="004670B6"/>
    <w:rsid w:val="00470790"/>
    <w:rsid w:val="00470886"/>
    <w:rsid w:val="00474602"/>
    <w:rsid w:val="00486183"/>
    <w:rsid w:val="0048721F"/>
    <w:rsid w:val="00487D27"/>
    <w:rsid w:val="0049082A"/>
    <w:rsid w:val="00490C2C"/>
    <w:rsid w:val="004910D8"/>
    <w:rsid w:val="00495368"/>
    <w:rsid w:val="004969DB"/>
    <w:rsid w:val="004A3289"/>
    <w:rsid w:val="004B7888"/>
    <w:rsid w:val="004D0012"/>
    <w:rsid w:val="004D4799"/>
    <w:rsid w:val="004D50A5"/>
    <w:rsid w:val="004F28AB"/>
    <w:rsid w:val="005072F3"/>
    <w:rsid w:val="0051063B"/>
    <w:rsid w:val="00510BFF"/>
    <w:rsid w:val="005136C6"/>
    <w:rsid w:val="0051684D"/>
    <w:rsid w:val="00521500"/>
    <w:rsid w:val="005220E0"/>
    <w:rsid w:val="00523EB2"/>
    <w:rsid w:val="00524D86"/>
    <w:rsid w:val="00524DCD"/>
    <w:rsid w:val="0053061D"/>
    <w:rsid w:val="00530FE5"/>
    <w:rsid w:val="00532538"/>
    <w:rsid w:val="00532687"/>
    <w:rsid w:val="005330A7"/>
    <w:rsid w:val="00534D61"/>
    <w:rsid w:val="005379BC"/>
    <w:rsid w:val="00537B53"/>
    <w:rsid w:val="00540BFF"/>
    <w:rsid w:val="00541742"/>
    <w:rsid w:val="00541996"/>
    <w:rsid w:val="0054220C"/>
    <w:rsid w:val="00547813"/>
    <w:rsid w:val="00552B01"/>
    <w:rsid w:val="00554901"/>
    <w:rsid w:val="00560CF6"/>
    <w:rsid w:val="0056415B"/>
    <w:rsid w:val="00564223"/>
    <w:rsid w:val="005659B1"/>
    <w:rsid w:val="00580C2C"/>
    <w:rsid w:val="00583742"/>
    <w:rsid w:val="00596A6F"/>
    <w:rsid w:val="00597406"/>
    <w:rsid w:val="005A5C07"/>
    <w:rsid w:val="005A69EC"/>
    <w:rsid w:val="005A69FF"/>
    <w:rsid w:val="005B04A4"/>
    <w:rsid w:val="005B0F01"/>
    <w:rsid w:val="005B588B"/>
    <w:rsid w:val="005B7D72"/>
    <w:rsid w:val="005E0D1E"/>
    <w:rsid w:val="005E11E7"/>
    <w:rsid w:val="005E471D"/>
    <w:rsid w:val="005F0673"/>
    <w:rsid w:val="005F360D"/>
    <w:rsid w:val="005F7289"/>
    <w:rsid w:val="006038AF"/>
    <w:rsid w:val="006056A2"/>
    <w:rsid w:val="00611236"/>
    <w:rsid w:val="0061637B"/>
    <w:rsid w:val="00620E11"/>
    <w:rsid w:val="006231EB"/>
    <w:rsid w:val="00623906"/>
    <w:rsid w:val="00623E3B"/>
    <w:rsid w:val="00626BA4"/>
    <w:rsid w:val="00630695"/>
    <w:rsid w:val="00631F81"/>
    <w:rsid w:val="006346B9"/>
    <w:rsid w:val="00635501"/>
    <w:rsid w:val="00635748"/>
    <w:rsid w:val="00635ABE"/>
    <w:rsid w:val="00643196"/>
    <w:rsid w:val="00643C1E"/>
    <w:rsid w:val="006442A9"/>
    <w:rsid w:val="0064491A"/>
    <w:rsid w:val="00646338"/>
    <w:rsid w:val="0064640F"/>
    <w:rsid w:val="00647A35"/>
    <w:rsid w:val="00652DF7"/>
    <w:rsid w:val="00653604"/>
    <w:rsid w:val="006537AE"/>
    <w:rsid w:val="00654608"/>
    <w:rsid w:val="006554DD"/>
    <w:rsid w:val="006665B9"/>
    <w:rsid w:val="00670F50"/>
    <w:rsid w:val="006728A4"/>
    <w:rsid w:val="00682CF8"/>
    <w:rsid w:val="00686BBC"/>
    <w:rsid w:val="006930A2"/>
    <w:rsid w:val="00694B4D"/>
    <w:rsid w:val="00697756"/>
    <w:rsid w:val="006A2AE2"/>
    <w:rsid w:val="006A2CF8"/>
    <w:rsid w:val="006A3A14"/>
    <w:rsid w:val="006A73AF"/>
    <w:rsid w:val="006B62DE"/>
    <w:rsid w:val="006B7EE1"/>
    <w:rsid w:val="006C0D74"/>
    <w:rsid w:val="006C422D"/>
    <w:rsid w:val="006C5B02"/>
    <w:rsid w:val="006C6022"/>
    <w:rsid w:val="006C77EF"/>
    <w:rsid w:val="006D0935"/>
    <w:rsid w:val="006D16EF"/>
    <w:rsid w:val="006D2B6B"/>
    <w:rsid w:val="006D4C7C"/>
    <w:rsid w:val="006D4DCE"/>
    <w:rsid w:val="006D561A"/>
    <w:rsid w:val="006D6887"/>
    <w:rsid w:val="006E6C81"/>
    <w:rsid w:val="006F2BB6"/>
    <w:rsid w:val="006F6ECD"/>
    <w:rsid w:val="007050B9"/>
    <w:rsid w:val="007229AC"/>
    <w:rsid w:val="00724E15"/>
    <w:rsid w:val="00731C21"/>
    <w:rsid w:val="00734AA7"/>
    <w:rsid w:val="00735232"/>
    <w:rsid w:val="0074611F"/>
    <w:rsid w:val="00763727"/>
    <w:rsid w:val="00771BD3"/>
    <w:rsid w:val="007736D0"/>
    <w:rsid w:val="00773B6C"/>
    <w:rsid w:val="00775851"/>
    <w:rsid w:val="0078394E"/>
    <w:rsid w:val="00784A52"/>
    <w:rsid w:val="00794890"/>
    <w:rsid w:val="007A0011"/>
    <w:rsid w:val="007A25E9"/>
    <w:rsid w:val="007A452B"/>
    <w:rsid w:val="007A4E6A"/>
    <w:rsid w:val="007A4ED4"/>
    <w:rsid w:val="007A5FDD"/>
    <w:rsid w:val="007B00E6"/>
    <w:rsid w:val="007B195C"/>
    <w:rsid w:val="007B3D15"/>
    <w:rsid w:val="007B408A"/>
    <w:rsid w:val="007D1A56"/>
    <w:rsid w:val="007D37CA"/>
    <w:rsid w:val="007D6B0C"/>
    <w:rsid w:val="007F199E"/>
    <w:rsid w:val="007F2340"/>
    <w:rsid w:val="007F583A"/>
    <w:rsid w:val="00825583"/>
    <w:rsid w:val="0083241C"/>
    <w:rsid w:val="00835B1F"/>
    <w:rsid w:val="0083654D"/>
    <w:rsid w:val="0083657B"/>
    <w:rsid w:val="0084421F"/>
    <w:rsid w:val="00855635"/>
    <w:rsid w:val="00864B52"/>
    <w:rsid w:val="00874CA0"/>
    <w:rsid w:val="00891DC3"/>
    <w:rsid w:val="00896FA4"/>
    <w:rsid w:val="008A6FFA"/>
    <w:rsid w:val="008B05BF"/>
    <w:rsid w:val="008B5E71"/>
    <w:rsid w:val="008B65FB"/>
    <w:rsid w:val="008E1EB9"/>
    <w:rsid w:val="008E4CE2"/>
    <w:rsid w:val="008E739D"/>
    <w:rsid w:val="008F229E"/>
    <w:rsid w:val="008F24C6"/>
    <w:rsid w:val="008F35CA"/>
    <w:rsid w:val="008F4640"/>
    <w:rsid w:val="00901D87"/>
    <w:rsid w:val="0090240B"/>
    <w:rsid w:val="00902503"/>
    <w:rsid w:val="00905EEC"/>
    <w:rsid w:val="0090772E"/>
    <w:rsid w:val="0091094A"/>
    <w:rsid w:val="0092555E"/>
    <w:rsid w:val="00931908"/>
    <w:rsid w:val="00932660"/>
    <w:rsid w:val="009336A3"/>
    <w:rsid w:val="00940728"/>
    <w:rsid w:val="00943216"/>
    <w:rsid w:val="009513B8"/>
    <w:rsid w:val="0095229D"/>
    <w:rsid w:val="0095773A"/>
    <w:rsid w:val="0095779D"/>
    <w:rsid w:val="0096470E"/>
    <w:rsid w:val="00966923"/>
    <w:rsid w:val="0097052D"/>
    <w:rsid w:val="00970BEE"/>
    <w:rsid w:val="00973578"/>
    <w:rsid w:val="0097474A"/>
    <w:rsid w:val="009839A3"/>
    <w:rsid w:val="00984E4F"/>
    <w:rsid w:val="0098553C"/>
    <w:rsid w:val="0098700A"/>
    <w:rsid w:val="00992F8C"/>
    <w:rsid w:val="009940B2"/>
    <w:rsid w:val="009A0DBB"/>
    <w:rsid w:val="009A1A9D"/>
    <w:rsid w:val="009A3017"/>
    <w:rsid w:val="009A5DDE"/>
    <w:rsid w:val="009B18F9"/>
    <w:rsid w:val="009B1C1D"/>
    <w:rsid w:val="009B6AC0"/>
    <w:rsid w:val="009E0ADA"/>
    <w:rsid w:val="009E48CD"/>
    <w:rsid w:val="009E4C56"/>
    <w:rsid w:val="009E4FCC"/>
    <w:rsid w:val="009E57BD"/>
    <w:rsid w:val="00A01848"/>
    <w:rsid w:val="00A03DA2"/>
    <w:rsid w:val="00A04358"/>
    <w:rsid w:val="00A06DBE"/>
    <w:rsid w:val="00A101C0"/>
    <w:rsid w:val="00A104AD"/>
    <w:rsid w:val="00A1096D"/>
    <w:rsid w:val="00A1129F"/>
    <w:rsid w:val="00A11C83"/>
    <w:rsid w:val="00A121F6"/>
    <w:rsid w:val="00A1338F"/>
    <w:rsid w:val="00A1748C"/>
    <w:rsid w:val="00A17A18"/>
    <w:rsid w:val="00A2211D"/>
    <w:rsid w:val="00A2364B"/>
    <w:rsid w:val="00A23A57"/>
    <w:rsid w:val="00A27B3B"/>
    <w:rsid w:val="00A3292D"/>
    <w:rsid w:val="00A4438A"/>
    <w:rsid w:val="00A46673"/>
    <w:rsid w:val="00A51981"/>
    <w:rsid w:val="00A538F3"/>
    <w:rsid w:val="00A545F2"/>
    <w:rsid w:val="00A57D35"/>
    <w:rsid w:val="00A60E53"/>
    <w:rsid w:val="00A6706D"/>
    <w:rsid w:val="00A7577B"/>
    <w:rsid w:val="00A75C89"/>
    <w:rsid w:val="00A7647B"/>
    <w:rsid w:val="00A80AAE"/>
    <w:rsid w:val="00A82279"/>
    <w:rsid w:val="00A82A01"/>
    <w:rsid w:val="00A8757E"/>
    <w:rsid w:val="00A9106E"/>
    <w:rsid w:val="00AB0FDB"/>
    <w:rsid w:val="00AB70CF"/>
    <w:rsid w:val="00AB72DE"/>
    <w:rsid w:val="00AC13F6"/>
    <w:rsid w:val="00AC3984"/>
    <w:rsid w:val="00AD2DA3"/>
    <w:rsid w:val="00AD389E"/>
    <w:rsid w:val="00AD409F"/>
    <w:rsid w:val="00AD42C1"/>
    <w:rsid w:val="00AD7628"/>
    <w:rsid w:val="00AE0837"/>
    <w:rsid w:val="00AE2F07"/>
    <w:rsid w:val="00AF204C"/>
    <w:rsid w:val="00AF422A"/>
    <w:rsid w:val="00AF4E29"/>
    <w:rsid w:val="00B02FFC"/>
    <w:rsid w:val="00B036DC"/>
    <w:rsid w:val="00B050EA"/>
    <w:rsid w:val="00B12880"/>
    <w:rsid w:val="00B1707C"/>
    <w:rsid w:val="00B217F0"/>
    <w:rsid w:val="00B2502F"/>
    <w:rsid w:val="00B32DEA"/>
    <w:rsid w:val="00B330B2"/>
    <w:rsid w:val="00B3573E"/>
    <w:rsid w:val="00B3770E"/>
    <w:rsid w:val="00B413F5"/>
    <w:rsid w:val="00B41516"/>
    <w:rsid w:val="00B50539"/>
    <w:rsid w:val="00B51689"/>
    <w:rsid w:val="00B54CCC"/>
    <w:rsid w:val="00B60C2D"/>
    <w:rsid w:val="00B637A5"/>
    <w:rsid w:val="00B64AFE"/>
    <w:rsid w:val="00B6639F"/>
    <w:rsid w:val="00B66C24"/>
    <w:rsid w:val="00B67958"/>
    <w:rsid w:val="00B71A16"/>
    <w:rsid w:val="00B71B95"/>
    <w:rsid w:val="00B71E5B"/>
    <w:rsid w:val="00B72A03"/>
    <w:rsid w:val="00B758E2"/>
    <w:rsid w:val="00B75A47"/>
    <w:rsid w:val="00B75F96"/>
    <w:rsid w:val="00B855DA"/>
    <w:rsid w:val="00B86B6B"/>
    <w:rsid w:val="00B91170"/>
    <w:rsid w:val="00B94865"/>
    <w:rsid w:val="00B9712F"/>
    <w:rsid w:val="00BA063A"/>
    <w:rsid w:val="00BB3065"/>
    <w:rsid w:val="00BC255E"/>
    <w:rsid w:val="00BC4134"/>
    <w:rsid w:val="00BC6D60"/>
    <w:rsid w:val="00BD13C0"/>
    <w:rsid w:val="00BD3197"/>
    <w:rsid w:val="00BF037F"/>
    <w:rsid w:val="00BF1094"/>
    <w:rsid w:val="00BF2344"/>
    <w:rsid w:val="00BF4639"/>
    <w:rsid w:val="00BF4A6B"/>
    <w:rsid w:val="00BF79B8"/>
    <w:rsid w:val="00C013CB"/>
    <w:rsid w:val="00C0256B"/>
    <w:rsid w:val="00C05E01"/>
    <w:rsid w:val="00C06344"/>
    <w:rsid w:val="00C12A1C"/>
    <w:rsid w:val="00C175C5"/>
    <w:rsid w:val="00C1769C"/>
    <w:rsid w:val="00C215D3"/>
    <w:rsid w:val="00C23659"/>
    <w:rsid w:val="00C27B52"/>
    <w:rsid w:val="00C34034"/>
    <w:rsid w:val="00C3732B"/>
    <w:rsid w:val="00C4048C"/>
    <w:rsid w:val="00C4348B"/>
    <w:rsid w:val="00C4652E"/>
    <w:rsid w:val="00C5176F"/>
    <w:rsid w:val="00C57087"/>
    <w:rsid w:val="00C65680"/>
    <w:rsid w:val="00C7103E"/>
    <w:rsid w:val="00C771CC"/>
    <w:rsid w:val="00C831E3"/>
    <w:rsid w:val="00C83695"/>
    <w:rsid w:val="00C91648"/>
    <w:rsid w:val="00C92F33"/>
    <w:rsid w:val="00C96014"/>
    <w:rsid w:val="00C9614A"/>
    <w:rsid w:val="00C961EC"/>
    <w:rsid w:val="00CA07DD"/>
    <w:rsid w:val="00CA222E"/>
    <w:rsid w:val="00CA2CFA"/>
    <w:rsid w:val="00CA3463"/>
    <w:rsid w:val="00CA58CD"/>
    <w:rsid w:val="00CB04DE"/>
    <w:rsid w:val="00CB114F"/>
    <w:rsid w:val="00CC0A4B"/>
    <w:rsid w:val="00CC0C75"/>
    <w:rsid w:val="00CC3F4F"/>
    <w:rsid w:val="00CC3FFF"/>
    <w:rsid w:val="00CD0841"/>
    <w:rsid w:val="00CD08C4"/>
    <w:rsid w:val="00CD51C7"/>
    <w:rsid w:val="00CD650A"/>
    <w:rsid w:val="00CE1039"/>
    <w:rsid w:val="00CE1BDB"/>
    <w:rsid w:val="00CE5C90"/>
    <w:rsid w:val="00CE705E"/>
    <w:rsid w:val="00CE766D"/>
    <w:rsid w:val="00CF226B"/>
    <w:rsid w:val="00D0215F"/>
    <w:rsid w:val="00D02FE0"/>
    <w:rsid w:val="00D0651C"/>
    <w:rsid w:val="00D143A9"/>
    <w:rsid w:val="00D165F1"/>
    <w:rsid w:val="00D22675"/>
    <w:rsid w:val="00D2375A"/>
    <w:rsid w:val="00D32B0C"/>
    <w:rsid w:val="00D35628"/>
    <w:rsid w:val="00D72971"/>
    <w:rsid w:val="00D81BF9"/>
    <w:rsid w:val="00D829A2"/>
    <w:rsid w:val="00D84D22"/>
    <w:rsid w:val="00D864BE"/>
    <w:rsid w:val="00D912E0"/>
    <w:rsid w:val="00D95B74"/>
    <w:rsid w:val="00D964F2"/>
    <w:rsid w:val="00DA359C"/>
    <w:rsid w:val="00DA3D0B"/>
    <w:rsid w:val="00DA5100"/>
    <w:rsid w:val="00DC7CF2"/>
    <w:rsid w:val="00DE3C79"/>
    <w:rsid w:val="00DE5DB1"/>
    <w:rsid w:val="00DE69B7"/>
    <w:rsid w:val="00DF07EB"/>
    <w:rsid w:val="00DF302C"/>
    <w:rsid w:val="00DF5318"/>
    <w:rsid w:val="00DF6A1A"/>
    <w:rsid w:val="00E0109C"/>
    <w:rsid w:val="00E063E6"/>
    <w:rsid w:val="00E06C4F"/>
    <w:rsid w:val="00E07BCE"/>
    <w:rsid w:val="00E10AE4"/>
    <w:rsid w:val="00E11FC3"/>
    <w:rsid w:val="00E17D27"/>
    <w:rsid w:val="00E230F6"/>
    <w:rsid w:val="00E25882"/>
    <w:rsid w:val="00E3731B"/>
    <w:rsid w:val="00E40A78"/>
    <w:rsid w:val="00E41076"/>
    <w:rsid w:val="00E44082"/>
    <w:rsid w:val="00E53700"/>
    <w:rsid w:val="00E53B4B"/>
    <w:rsid w:val="00E54733"/>
    <w:rsid w:val="00E54959"/>
    <w:rsid w:val="00E55FF6"/>
    <w:rsid w:val="00E604DC"/>
    <w:rsid w:val="00E6050B"/>
    <w:rsid w:val="00E653D3"/>
    <w:rsid w:val="00E655F8"/>
    <w:rsid w:val="00E65A00"/>
    <w:rsid w:val="00E678A6"/>
    <w:rsid w:val="00E70EFC"/>
    <w:rsid w:val="00E717AC"/>
    <w:rsid w:val="00E71BF5"/>
    <w:rsid w:val="00E71CAD"/>
    <w:rsid w:val="00E71DD4"/>
    <w:rsid w:val="00E7224E"/>
    <w:rsid w:val="00E737E4"/>
    <w:rsid w:val="00E81622"/>
    <w:rsid w:val="00E87E56"/>
    <w:rsid w:val="00E9418C"/>
    <w:rsid w:val="00E95AA3"/>
    <w:rsid w:val="00E95BDA"/>
    <w:rsid w:val="00E963AE"/>
    <w:rsid w:val="00E96899"/>
    <w:rsid w:val="00E97581"/>
    <w:rsid w:val="00EA13AF"/>
    <w:rsid w:val="00EB182F"/>
    <w:rsid w:val="00EB311C"/>
    <w:rsid w:val="00EC1416"/>
    <w:rsid w:val="00EC30EC"/>
    <w:rsid w:val="00EC3675"/>
    <w:rsid w:val="00EC3D9B"/>
    <w:rsid w:val="00EC5E57"/>
    <w:rsid w:val="00ED1FAB"/>
    <w:rsid w:val="00EE14E1"/>
    <w:rsid w:val="00EE349E"/>
    <w:rsid w:val="00EE548E"/>
    <w:rsid w:val="00EE625B"/>
    <w:rsid w:val="00EF057D"/>
    <w:rsid w:val="00EF0ECF"/>
    <w:rsid w:val="00EF109F"/>
    <w:rsid w:val="00EF2A34"/>
    <w:rsid w:val="00EF2E6F"/>
    <w:rsid w:val="00EF5E3C"/>
    <w:rsid w:val="00EF6A06"/>
    <w:rsid w:val="00F009BE"/>
    <w:rsid w:val="00F01863"/>
    <w:rsid w:val="00F02073"/>
    <w:rsid w:val="00F072EA"/>
    <w:rsid w:val="00F15AD9"/>
    <w:rsid w:val="00F17EE8"/>
    <w:rsid w:val="00F223C4"/>
    <w:rsid w:val="00F240B8"/>
    <w:rsid w:val="00F2797A"/>
    <w:rsid w:val="00F315FA"/>
    <w:rsid w:val="00F32AAB"/>
    <w:rsid w:val="00F34904"/>
    <w:rsid w:val="00F366AD"/>
    <w:rsid w:val="00F47FDC"/>
    <w:rsid w:val="00F52253"/>
    <w:rsid w:val="00F52E36"/>
    <w:rsid w:val="00F70389"/>
    <w:rsid w:val="00F70A0B"/>
    <w:rsid w:val="00F7157D"/>
    <w:rsid w:val="00F8135F"/>
    <w:rsid w:val="00F81909"/>
    <w:rsid w:val="00F82449"/>
    <w:rsid w:val="00F86DE2"/>
    <w:rsid w:val="00F91E67"/>
    <w:rsid w:val="00F940BF"/>
    <w:rsid w:val="00FA3356"/>
    <w:rsid w:val="00FA67A3"/>
    <w:rsid w:val="00FB012D"/>
    <w:rsid w:val="00FB51E0"/>
    <w:rsid w:val="00FB6479"/>
    <w:rsid w:val="00FB72D7"/>
    <w:rsid w:val="00FC358B"/>
    <w:rsid w:val="00FC5568"/>
    <w:rsid w:val="00FC5E06"/>
    <w:rsid w:val="00FD4D2C"/>
    <w:rsid w:val="00FE1FE4"/>
    <w:rsid w:val="00FE4EEE"/>
    <w:rsid w:val="00FE55EC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7B"/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5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3657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8365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83657B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3657B"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a6">
    <w:name w:val="Обычный текст_Кислород"/>
    <w:basedOn w:val="a"/>
    <w:next w:val="a"/>
    <w:link w:val="a7"/>
    <w:rsid w:val="0083657B"/>
    <w:pPr>
      <w:spacing w:line="360" w:lineRule="auto"/>
      <w:ind w:firstLine="709"/>
      <w:jc w:val="both"/>
    </w:pPr>
    <w:rPr>
      <w:szCs w:val="20"/>
    </w:rPr>
  </w:style>
  <w:style w:type="paragraph" w:customStyle="1" w:styleId="-">
    <w:name w:val="Тире - списки"/>
    <w:basedOn w:val="a"/>
    <w:link w:val="-0"/>
    <w:uiPriority w:val="99"/>
    <w:rsid w:val="0083657B"/>
    <w:pPr>
      <w:spacing w:line="360" w:lineRule="auto"/>
      <w:ind w:left="1080" w:hanging="360"/>
      <w:jc w:val="both"/>
    </w:pPr>
    <w:rPr>
      <w:lang w:val="en-US"/>
    </w:rPr>
  </w:style>
  <w:style w:type="paragraph" w:customStyle="1" w:styleId="1">
    <w:name w:val="Основной текст1"/>
    <w:basedOn w:val="a"/>
    <w:rsid w:val="0083657B"/>
    <w:pPr>
      <w:widowControl w:val="0"/>
      <w:shd w:val="clear" w:color="auto" w:fill="FFFFFF"/>
      <w:spacing w:after="120" w:line="240" w:lineRule="atLeast"/>
      <w:jc w:val="center"/>
    </w:pPr>
    <w:rPr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83657B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link w:val="a8"/>
    <w:uiPriority w:val="99"/>
    <w:locked/>
    <w:rsid w:val="0083657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List Paragraph"/>
    <w:basedOn w:val="a"/>
    <w:uiPriority w:val="34"/>
    <w:qFormat/>
    <w:rsid w:val="00C175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7074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7">
    <w:name w:val="Обычный текст_Кислород Знак"/>
    <w:link w:val="a6"/>
    <w:locked/>
    <w:rsid w:val="000F4995"/>
    <w:rPr>
      <w:rFonts w:ascii="Times New Roman" w:hAnsi="Times New Roman"/>
      <w:sz w:val="20"/>
      <w:lang w:val="x-none" w:eastAsia="ar-SA" w:bidi="ar-SA"/>
    </w:rPr>
  </w:style>
  <w:style w:type="table" w:styleId="ad">
    <w:name w:val="Table Grid"/>
    <w:basedOn w:val="a1"/>
    <w:uiPriority w:val="59"/>
    <w:rsid w:val="0043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Тире - списки Знак"/>
    <w:link w:val="-"/>
    <w:uiPriority w:val="99"/>
    <w:locked/>
    <w:rsid w:val="00BD13C0"/>
    <w:rPr>
      <w:rFonts w:ascii="Times New Roman" w:hAnsi="Times New Roman"/>
      <w:sz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7B"/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5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3657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8365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83657B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3657B"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a6">
    <w:name w:val="Обычный текст_Кислород"/>
    <w:basedOn w:val="a"/>
    <w:next w:val="a"/>
    <w:link w:val="a7"/>
    <w:rsid w:val="0083657B"/>
    <w:pPr>
      <w:spacing w:line="360" w:lineRule="auto"/>
      <w:ind w:firstLine="709"/>
      <w:jc w:val="both"/>
    </w:pPr>
    <w:rPr>
      <w:szCs w:val="20"/>
    </w:rPr>
  </w:style>
  <w:style w:type="paragraph" w:customStyle="1" w:styleId="-">
    <w:name w:val="Тире - списки"/>
    <w:basedOn w:val="a"/>
    <w:link w:val="-0"/>
    <w:uiPriority w:val="99"/>
    <w:rsid w:val="0083657B"/>
    <w:pPr>
      <w:spacing w:line="360" w:lineRule="auto"/>
      <w:ind w:left="1080" w:hanging="360"/>
      <w:jc w:val="both"/>
    </w:pPr>
    <w:rPr>
      <w:lang w:val="en-US"/>
    </w:rPr>
  </w:style>
  <w:style w:type="paragraph" w:customStyle="1" w:styleId="1">
    <w:name w:val="Основной текст1"/>
    <w:basedOn w:val="a"/>
    <w:rsid w:val="0083657B"/>
    <w:pPr>
      <w:widowControl w:val="0"/>
      <w:shd w:val="clear" w:color="auto" w:fill="FFFFFF"/>
      <w:spacing w:after="120" w:line="240" w:lineRule="atLeast"/>
      <w:jc w:val="center"/>
    </w:pPr>
    <w:rPr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83657B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link w:val="a8"/>
    <w:uiPriority w:val="99"/>
    <w:locked/>
    <w:rsid w:val="0083657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List Paragraph"/>
    <w:basedOn w:val="a"/>
    <w:uiPriority w:val="34"/>
    <w:qFormat/>
    <w:rsid w:val="00C175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7074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7">
    <w:name w:val="Обычный текст_Кислород Знак"/>
    <w:link w:val="a6"/>
    <w:locked/>
    <w:rsid w:val="000F4995"/>
    <w:rPr>
      <w:rFonts w:ascii="Times New Roman" w:hAnsi="Times New Roman"/>
      <w:sz w:val="20"/>
      <w:lang w:val="x-none" w:eastAsia="ar-SA" w:bidi="ar-SA"/>
    </w:rPr>
  </w:style>
  <w:style w:type="table" w:styleId="ad">
    <w:name w:val="Table Grid"/>
    <w:basedOn w:val="a1"/>
    <w:uiPriority w:val="59"/>
    <w:rsid w:val="0043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Тире - списки Знак"/>
    <w:link w:val="-"/>
    <w:uiPriority w:val="99"/>
    <w:locked/>
    <w:rsid w:val="00BD13C0"/>
    <w:rPr>
      <w:rFonts w:ascii="Times New Roman" w:hAnsi="Times New Roman"/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E87298E2AD9932EF4E634DB7F0DF6755537BA62741FB89D5D43AF9D29D34B10DF29BA48A53703F10430AyF5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E87298E2AD9932EF4E7D40A19C8163545125AC2349A4DC81D26DA6y852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nstruc10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ulations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p.ru" TargetMode="External"/><Relationship Id="rId10" Type="http://schemas.openxmlformats.org/officeDocument/2006/relationships/hyperlink" Target="consultantplus://offline/ref=CF92D72F4091C8C44527E7D77805D92F6F3A6FD01EFA735A53D18405726534ED12E9D634E9B1DF829C5FA8hATA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482C0E1670A0BF45513B9A7E36AB74ED64302A9F653F3C002ED6BDA9D3C48454714A21D060CE8204683AGBT6F" TargetMode="External"/><Relationship Id="rId14" Type="http://schemas.openxmlformats.org/officeDocument/2006/relationships/hyperlink" Target="consultantplus://offline/ref=A1E87298E2AD9932EF4E634DB7F0DF6755537BA62545F381DDD43AF9D29D34B1y05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B019-B133-4A8D-91A0-67CA8885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Links>
    <vt:vector size="60" baseType="variant">
      <vt:variant>
        <vt:i4>2097173</vt:i4>
      </vt:variant>
      <vt:variant>
        <vt:i4>30</vt:i4>
      </vt:variant>
      <vt:variant>
        <vt:i4>0</vt:i4>
      </vt:variant>
      <vt:variant>
        <vt:i4>5</vt:i4>
      </vt:variant>
      <vt:variant>
        <vt:lpwstr>mailto:construc43@cap.ru</vt:lpwstr>
      </vt:variant>
      <vt:variant>
        <vt:lpwstr/>
      </vt:variant>
      <vt:variant>
        <vt:i4>6619242</vt:i4>
      </vt:variant>
      <vt:variant>
        <vt:i4>27</vt:i4>
      </vt:variant>
      <vt:variant>
        <vt:i4>0</vt:i4>
      </vt:variant>
      <vt:variant>
        <vt:i4>5</vt:i4>
      </vt:variant>
      <vt:variant>
        <vt:lpwstr>http://www.cap.ru/</vt:lpwstr>
      </vt:variant>
      <vt:variant>
        <vt:lpwstr/>
      </vt:variant>
      <vt:variant>
        <vt:i4>3866722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consultantplus://offline/ref=A1E87298E2AD9932EF4E634DB7F0DF6755537BA62545F381DDD43AF9D29D34B1y05DE</vt:lpwstr>
      </vt:variant>
      <vt:variant>
        <vt:lpwstr/>
      </vt:variant>
      <vt:variant>
        <vt:i4>589835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consultantplus://offline/ref=A1E87298E2AD9932EF4E634DB7F0DF6755537BA62741FB89D5D43AF9D29D34B10DF29BA48A53703F10430AyF53E</vt:lpwstr>
      </vt:variant>
      <vt:variant>
        <vt:lpwstr/>
      </vt:variant>
      <vt:variant>
        <vt:i4>3539053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consultantplus://offline/ref=A1E87298E2AD9932EF4E7D40A19C8163545125AC2349A4DC81D26DA6y852E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6881296</vt:i4>
      </vt:variant>
      <vt:variant>
        <vt:i4>9</vt:i4>
      </vt:variant>
      <vt:variant>
        <vt:i4>0</vt:i4>
      </vt:variant>
      <vt:variant>
        <vt:i4>5</vt:i4>
      </vt:variant>
      <vt:variant>
        <vt:lpwstr>http://regulations.cap.ru/index.php?option=com_content&amp;view=article&amp;id=7904:ob-utverzhdenii-poryadka-opredeleniya-sootvetstviya-masshtabnogo-investitsionnogo-proekta-v-sfere-zhilishchnogo-stroitelstva-kriteriyam-ustanovlennym-podpunktom-b-punktom-2-chasti-1-stati-3-zakona-chuvashskoj-respubliki-o-kriteriyakh-kotorym-dolzhny-sootv&amp;catid=56&amp;Itemid=114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http://www.regulations.cap.ru/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consultantplus://offline/ref=CF92D72F4091C8C44527E7D77805D92F6F3A6FD01EFA735A53D18405726534ED12E9D634E9B1DF829C5FA8hATAF</vt:lpwstr>
      </vt:variant>
      <vt:variant>
        <vt:lpwstr/>
      </vt:variant>
      <vt:variant>
        <vt:i4>5308429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consultantplus://offline/ref=5A482C0E1670A0BF45513B9A7E36AB74ED64302A9F653F3C002ED6BDA9D3C48454714A21D060CE8204683AGBT6F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15.</dc:creator>
  <cp:lastModifiedBy>Минстрой 16. Сергей Сурьянинов</cp:lastModifiedBy>
  <cp:revision>17</cp:revision>
  <cp:lastPrinted>2020-07-24T12:39:00Z</cp:lastPrinted>
  <dcterms:created xsi:type="dcterms:W3CDTF">2020-08-24T06:01:00Z</dcterms:created>
  <dcterms:modified xsi:type="dcterms:W3CDTF">2020-09-02T12:35:00Z</dcterms:modified>
</cp:coreProperties>
</file>